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0159" w14:textId="77777777" w:rsidR="009D3DD9" w:rsidRPr="00A27D63" w:rsidRDefault="009D3DD9" w:rsidP="009D3D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a-ES" w:eastAsia="es-ES_tradnl"/>
        </w:rPr>
      </w:pPr>
      <w:r w:rsidRPr="00A27D63">
        <w:rPr>
          <w:rFonts w:ascii="Arial" w:eastAsia="Times New Roman" w:hAnsi="Arial" w:cs="Arial"/>
          <w:b/>
          <w:bCs/>
          <w:sz w:val="24"/>
          <w:szCs w:val="24"/>
          <w:lang w:val="ca-ES" w:eastAsia="es-ES_tradnl"/>
        </w:rPr>
        <w:t>Mercedes Teruel Carrizosa</w:t>
      </w:r>
    </w:p>
    <w:p w14:paraId="2D469DA8" w14:textId="77777777" w:rsidR="009D3DD9" w:rsidRPr="00A27D63" w:rsidRDefault="00DB7EFD" w:rsidP="009D3D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02C45"/>
          <w:sz w:val="24"/>
          <w:szCs w:val="24"/>
          <w:lang w:val="ca-ES" w:eastAsia="es-ES_tradnl"/>
        </w:rPr>
      </w:pPr>
      <w:r w:rsidRPr="00A27D63">
        <w:rPr>
          <w:rFonts w:ascii="Arial" w:eastAsia="Times New Roman" w:hAnsi="Arial" w:cs="Arial"/>
          <w:color w:val="902C45"/>
          <w:sz w:val="24"/>
          <w:szCs w:val="24"/>
          <w:lang w:val="ca-ES" w:eastAsia="es-ES_tradnl"/>
        </w:rPr>
        <w:t>Directora de la Càtedra per al Foment de la Innovació Empresarial</w:t>
      </w:r>
    </w:p>
    <w:p w14:paraId="091B0648" w14:textId="62C1359C" w:rsidR="009D3DD9" w:rsidRPr="00A27D63" w:rsidRDefault="00A27D63" w:rsidP="009D3D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a-ES" w:eastAsia="es-ES_tradnl"/>
        </w:rPr>
      </w:pPr>
      <w:r w:rsidRPr="00A27D63">
        <w:rPr>
          <w:rFonts w:ascii="Arial" w:hAnsi="Arial" w:cs="Arial"/>
          <w:noProof/>
          <w:sz w:val="24"/>
          <w:szCs w:val="24"/>
          <w:shd w:val="clear" w:color="auto" w:fill="FFFFFF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147E9303" wp14:editId="18EBCB8F">
            <wp:simplePos x="0" y="0"/>
            <wp:positionH relativeFrom="column">
              <wp:posOffset>520</wp:posOffset>
            </wp:positionH>
            <wp:positionV relativeFrom="paragraph">
              <wp:posOffset>-2746</wp:posOffset>
            </wp:positionV>
            <wp:extent cx="2006929" cy="2317624"/>
            <wp:effectExtent l="0" t="0" r="0" b="6985"/>
            <wp:wrapTight wrapText="bothSides">
              <wp:wrapPolygon edited="0">
                <wp:start x="0" y="0"/>
                <wp:lineTo x="0" y="21488"/>
                <wp:lineTo x="21327" y="21488"/>
                <wp:lineTo x="21327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_teruel_crop15365967914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70"/>
                    <a:stretch/>
                  </pic:blipFill>
                  <pic:spPr bwMode="auto">
                    <a:xfrm>
                      <a:off x="0" y="0"/>
                      <a:ext cx="2006929" cy="231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E3BB4" w14:textId="2CA835A9" w:rsidR="00A27D63" w:rsidRPr="00A27D63" w:rsidRDefault="00FF57A1" w:rsidP="00A27D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_tradnl"/>
        </w:rPr>
      </w:pPr>
      <w:r w:rsidRPr="00A27D63">
        <w:rPr>
          <w:rFonts w:ascii="Arial" w:eastAsia="Times New Roman" w:hAnsi="Arial" w:cs="Arial"/>
          <w:sz w:val="24"/>
          <w:szCs w:val="24"/>
          <w:lang w:val="ca-ES" w:eastAsia="es-ES_tradnl"/>
        </w:rPr>
        <w:t xml:space="preserve">Mercedes </w:t>
      </w:r>
      <w:r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Teruel </w:t>
      </w:r>
      <w:r w:rsid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>é</w:t>
      </w:r>
      <w:r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s </w:t>
      </w:r>
      <w:r w:rsidR="003146B4"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>P</w:t>
      </w:r>
      <w:r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rofessora </w:t>
      </w:r>
      <w:r w:rsidR="003146B4"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>A</w:t>
      </w:r>
      <w:r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gregada al departament d’Economia de la Universitat Rovira i Virgili i </w:t>
      </w:r>
      <w:r w:rsidR="00071AEC"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>els seus interessos inclouen el creixement de les empreses, l'organització empírica industrial i la innovació.</w:t>
      </w:r>
      <w:r w:rsidR="00953B7E"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 </w:t>
      </w:r>
      <w:r w:rsidR="00A27D63"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Després d’estudiar Ciències Empresarials (1999) i Economia (2001)  a la URV, va obtenir el Màster en Economia per la University of </w:t>
      </w:r>
      <w:proofErr w:type="spellStart"/>
      <w:r w:rsidR="00A27D63"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>Essex</w:t>
      </w:r>
      <w:proofErr w:type="spellEnd"/>
      <w:r w:rsidR="00A27D63" w:rsidRPr="003146B4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 (2005), i el 2006 es va doctorar a la URV. Del 2010 al 2017 ha estat responsable </w:t>
      </w:r>
      <w:r w:rsidR="00A27D63" w:rsidRPr="00A27D63">
        <w:rPr>
          <w:rFonts w:ascii="Arial" w:eastAsia="Times New Roman" w:hAnsi="Arial" w:cs="Arial"/>
          <w:sz w:val="24"/>
          <w:szCs w:val="24"/>
          <w:lang w:val="ca-ES" w:eastAsia="es-ES_tradnl"/>
        </w:rPr>
        <w:t>del grau d'Economia i secretària del Deganat.</w:t>
      </w:r>
      <w:r w:rsidR="003146B4">
        <w:rPr>
          <w:rFonts w:ascii="Arial" w:eastAsia="Times New Roman" w:hAnsi="Arial" w:cs="Arial"/>
          <w:sz w:val="24"/>
          <w:szCs w:val="24"/>
          <w:lang w:val="ca-ES" w:eastAsia="es-ES_tradnl"/>
        </w:rPr>
        <w:t xml:space="preserve"> </w:t>
      </w:r>
      <w:r w:rsidR="00A27D63">
        <w:rPr>
          <w:rFonts w:ascii="Arial" w:eastAsia="Times New Roman" w:hAnsi="Arial" w:cs="Arial"/>
          <w:sz w:val="24"/>
          <w:szCs w:val="24"/>
          <w:lang w:val="ca-ES" w:eastAsia="es-ES_tradnl"/>
        </w:rPr>
        <w:t>Ac</w:t>
      </w:r>
      <w:r w:rsidR="00A27D63" w:rsidRPr="00A27D63">
        <w:rPr>
          <w:rFonts w:ascii="Arial" w:eastAsia="Times New Roman" w:hAnsi="Arial" w:cs="Arial"/>
          <w:sz w:val="24"/>
          <w:szCs w:val="24"/>
          <w:lang w:val="ca-ES" w:eastAsia="es-ES_tradnl"/>
        </w:rPr>
        <w:t>t</w:t>
      </w:r>
      <w:r w:rsidR="00A27D63">
        <w:rPr>
          <w:rFonts w:ascii="Arial" w:eastAsia="Times New Roman" w:hAnsi="Arial" w:cs="Arial"/>
          <w:sz w:val="24"/>
          <w:szCs w:val="24"/>
          <w:lang w:val="ca-ES" w:eastAsia="es-ES_tradnl"/>
        </w:rPr>
        <w:t>u</w:t>
      </w:r>
      <w:r w:rsidR="00A27D63" w:rsidRPr="00A27D63">
        <w:rPr>
          <w:rFonts w:ascii="Arial" w:eastAsia="Times New Roman" w:hAnsi="Arial" w:cs="Arial"/>
          <w:sz w:val="24"/>
          <w:szCs w:val="24"/>
          <w:lang w:val="ca-ES" w:eastAsia="es-ES_tradnl"/>
        </w:rPr>
        <w:t xml:space="preserve">alment, és directora de la </w:t>
      </w:r>
      <w:hyperlink r:id="rId6" w:history="1">
        <w:r w:rsidR="00A27D63" w:rsidRPr="003146B4">
          <w:rPr>
            <w:rStyle w:val="Enlla"/>
            <w:rFonts w:ascii="Arial" w:eastAsia="Times New Roman" w:hAnsi="Arial" w:cs="Arial"/>
            <w:sz w:val="24"/>
            <w:szCs w:val="24"/>
            <w:lang w:val="ca-ES" w:eastAsia="es-ES_tradnl"/>
          </w:rPr>
          <w:t xml:space="preserve">Càtedra per al Foment de la Innovació Empresarial de </w:t>
        </w:r>
        <w:proofErr w:type="spellStart"/>
        <w:r w:rsidR="00A27D63" w:rsidRPr="003146B4">
          <w:rPr>
            <w:rStyle w:val="Enlla"/>
            <w:rFonts w:ascii="Arial" w:eastAsia="Times New Roman" w:hAnsi="Arial" w:cs="Arial"/>
            <w:sz w:val="24"/>
            <w:szCs w:val="24"/>
            <w:lang w:val="ca-ES" w:eastAsia="es-ES_tradnl"/>
          </w:rPr>
          <w:t>l'Universitat</w:t>
        </w:r>
        <w:proofErr w:type="spellEnd"/>
        <w:r w:rsidR="00A27D63" w:rsidRPr="003146B4">
          <w:rPr>
            <w:rStyle w:val="Enlla"/>
            <w:rFonts w:ascii="Arial" w:eastAsia="Times New Roman" w:hAnsi="Arial" w:cs="Arial"/>
            <w:sz w:val="24"/>
            <w:szCs w:val="24"/>
            <w:lang w:val="ca-ES" w:eastAsia="es-ES_tradnl"/>
          </w:rPr>
          <w:t xml:space="preserve"> Rovira i Virgili</w:t>
        </w:r>
      </w:hyperlink>
      <w:r w:rsidR="00A27D63" w:rsidRPr="00A27D63">
        <w:rPr>
          <w:rFonts w:ascii="Arial" w:eastAsia="Times New Roman" w:hAnsi="Arial" w:cs="Arial"/>
          <w:sz w:val="24"/>
          <w:szCs w:val="24"/>
          <w:lang w:val="ca-ES" w:eastAsia="es-ES_tradnl"/>
        </w:rPr>
        <w:t xml:space="preserve">, creada per conveni amb la </w:t>
      </w:r>
      <w:r w:rsidR="00A27D63" w:rsidRPr="003146B4">
        <w:rPr>
          <w:rFonts w:ascii="Arial" w:eastAsia="Times New Roman" w:hAnsi="Arial" w:cs="Arial"/>
          <w:sz w:val="24"/>
          <w:szCs w:val="24"/>
          <w:lang w:val="ca-ES" w:eastAsia="es-ES_tradnl"/>
        </w:rPr>
        <w:t>Diputació de Tarragona</w:t>
      </w:r>
      <w:r w:rsidR="00A27D63" w:rsidRPr="00A27D63">
        <w:rPr>
          <w:rFonts w:ascii="Arial" w:eastAsia="Times New Roman" w:hAnsi="Arial" w:cs="Arial"/>
          <w:sz w:val="24"/>
          <w:szCs w:val="24"/>
          <w:lang w:val="ca-ES" w:eastAsia="es-ES_tradnl"/>
        </w:rPr>
        <w:t xml:space="preserve">. </w:t>
      </w:r>
    </w:p>
    <w:p w14:paraId="6D4CD090" w14:textId="5BF27DC2" w:rsidR="00A27D63" w:rsidRPr="0069778D" w:rsidRDefault="00A27D63" w:rsidP="00A27D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_tradnl"/>
        </w:rPr>
      </w:pPr>
      <w:r w:rsidRPr="00A27D63">
        <w:rPr>
          <w:rFonts w:ascii="Arial" w:hAnsi="Arial" w:cs="Arial"/>
          <w:sz w:val="24"/>
          <w:szCs w:val="24"/>
        </w:rPr>
        <w:t xml:space="preserve">Com a investigadora, pertany al </w:t>
      </w:r>
      <w:hyperlink r:id="rId7" w:history="1">
        <w:r w:rsidRPr="00A27D63">
          <w:rPr>
            <w:rStyle w:val="Enlla"/>
            <w:rFonts w:ascii="Arial" w:eastAsia="Times New Roman" w:hAnsi="Arial" w:cs="Arial"/>
            <w:sz w:val="24"/>
            <w:szCs w:val="24"/>
            <w:lang w:val="ca-ES" w:eastAsia="es-ES_tradnl"/>
          </w:rPr>
          <w:t>grup de recerca GRIT</w:t>
        </w:r>
      </w:hyperlink>
      <w:r w:rsidR="0069778D">
        <w:rPr>
          <w:rFonts w:ascii="Arial" w:eastAsia="Times New Roman" w:hAnsi="Arial" w:cs="Arial"/>
          <w:sz w:val="24"/>
          <w:szCs w:val="24"/>
          <w:lang w:val="ca-ES" w:eastAsia="es-ES_tradnl"/>
        </w:rPr>
        <w:t xml:space="preserve"> i treballa principalment </w:t>
      </w:r>
      <w:r w:rsidRPr="00A27D63">
        <w:rPr>
          <w:rFonts w:ascii="Arial" w:eastAsia="Times New Roman" w:hAnsi="Arial" w:cs="Arial"/>
          <w:sz w:val="24"/>
          <w:szCs w:val="24"/>
          <w:lang w:val="ca-ES" w:eastAsia="es-ES_tradnl"/>
        </w:rPr>
        <w:t xml:space="preserve">en dues </w:t>
      </w:r>
      <w:r w:rsidR="0069778D">
        <w:rPr>
          <w:rFonts w:ascii="Arial" w:eastAsia="Times New Roman" w:hAnsi="Arial" w:cs="Arial"/>
          <w:sz w:val="24"/>
          <w:szCs w:val="24"/>
          <w:lang w:val="ca-ES" w:eastAsia="es-ES_tradnl"/>
        </w:rPr>
        <w:t>línies</w:t>
      </w:r>
      <w:r w:rsidRPr="00A27D63">
        <w:rPr>
          <w:rFonts w:ascii="Arial" w:eastAsia="Times New Roman" w:hAnsi="Arial" w:cs="Arial"/>
          <w:sz w:val="24"/>
          <w:szCs w:val="24"/>
          <w:lang w:val="ca-ES" w:eastAsia="es-ES_tradnl"/>
        </w:rPr>
        <w:t xml:space="preserve">: la dinàmica industrial i l'economia de la innovació. </w:t>
      </w:r>
      <w:r w:rsidRPr="00A27D63">
        <w:rPr>
          <w:rFonts w:ascii="Arial" w:hAnsi="Arial" w:cs="Arial"/>
          <w:sz w:val="24"/>
          <w:szCs w:val="24"/>
          <w:lang w:val="en-US"/>
        </w:rPr>
        <w:t xml:space="preserve">Les </w:t>
      </w:r>
      <w:proofErr w:type="spellStart"/>
      <w:r w:rsidRPr="00A27D63">
        <w:rPr>
          <w:rFonts w:ascii="Arial" w:hAnsi="Arial" w:cs="Arial"/>
          <w:sz w:val="24"/>
          <w:szCs w:val="24"/>
          <w:lang w:val="en-US"/>
        </w:rPr>
        <w:t>seves</w:t>
      </w:r>
      <w:proofErr w:type="spellEnd"/>
      <w:r w:rsidRPr="00A27D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7D63">
        <w:rPr>
          <w:rFonts w:ascii="Arial" w:hAnsi="Arial" w:cs="Arial"/>
          <w:sz w:val="24"/>
          <w:szCs w:val="24"/>
          <w:lang w:val="en-US"/>
        </w:rPr>
        <w:t>publicacions</w:t>
      </w:r>
      <w:proofErr w:type="spellEnd"/>
      <w:r w:rsidRPr="00A27D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7D63">
        <w:rPr>
          <w:rFonts w:ascii="Arial" w:hAnsi="Arial" w:cs="Arial"/>
          <w:sz w:val="24"/>
          <w:szCs w:val="24"/>
          <w:lang w:val="en-US"/>
        </w:rPr>
        <w:t>han</w:t>
      </w:r>
      <w:proofErr w:type="spellEnd"/>
      <w:r w:rsidRPr="00A27D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7D63">
        <w:rPr>
          <w:rFonts w:ascii="Arial" w:hAnsi="Arial" w:cs="Arial"/>
          <w:sz w:val="24"/>
          <w:szCs w:val="24"/>
          <w:lang w:val="en-US"/>
        </w:rPr>
        <w:t>aparegut</w:t>
      </w:r>
      <w:proofErr w:type="spellEnd"/>
      <w:r w:rsidRPr="00A27D63">
        <w:rPr>
          <w:rFonts w:ascii="Arial" w:hAnsi="Arial" w:cs="Arial"/>
          <w:sz w:val="24"/>
          <w:szCs w:val="24"/>
          <w:lang w:val="en-US"/>
        </w:rPr>
        <w:t xml:space="preserve"> en </w:t>
      </w:r>
      <w:proofErr w:type="spellStart"/>
      <w:r w:rsidRPr="00A27D63">
        <w:rPr>
          <w:rFonts w:ascii="Arial" w:hAnsi="Arial" w:cs="Arial"/>
          <w:sz w:val="24"/>
          <w:szCs w:val="24"/>
          <w:lang w:val="en-US"/>
        </w:rPr>
        <w:t>revistes</w:t>
      </w:r>
      <w:proofErr w:type="spellEnd"/>
      <w:r w:rsidRPr="00A27D63">
        <w:rPr>
          <w:rFonts w:ascii="Arial" w:hAnsi="Arial" w:cs="Arial"/>
          <w:sz w:val="24"/>
          <w:szCs w:val="24"/>
          <w:lang w:val="en-US"/>
        </w:rPr>
        <w:t xml:space="preserve"> com </w:t>
      </w:r>
      <w:r w:rsidRPr="00A27D63">
        <w:rPr>
          <w:rStyle w:val="mfasi"/>
          <w:rFonts w:ascii="Arial" w:hAnsi="Arial" w:cs="Arial"/>
          <w:sz w:val="24"/>
          <w:szCs w:val="24"/>
          <w:lang w:val="en-US"/>
        </w:rPr>
        <w:t xml:space="preserve">Small Business Economics, Growth and Change, Industrial and Corporate Change, Industry &amp; Innovation, Economics of Innovation and New Technology, Journal of Economic </w:t>
      </w:r>
      <w:proofErr w:type="spellStart"/>
      <w:r w:rsidRPr="00A27D63">
        <w:rPr>
          <w:rStyle w:val="mfasi"/>
          <w:rFonts w:ascii="Arial" w:hAnsi="Arial" w:cs="Arial"/>
          <w:sz w:val="24"/>
          <w:szCs w:val="24"/>
          <w:lang w:val="en-US"/>
        </w:rPr>
        <w:t>Behaviour</w:t>
      </w:r>
      <w:proofErr w:type="spellEnd"/>
      <w:r w:rsidRPr="00A27D63">
        <w:rPr>
          <w:rStyle w:val="mfasi"/>
          <w:rFonts w:ascii="Arial" w:hAnsi="Arial" w:cs="Arial"/>
          <w:sz w:val="24"/>
          <w:szCs w:val="24"/>
          <w:lang w:val="en-US"/>
        </w:rPr>
        <w:t xml:space="preserve"> and Organization</w:t>
      </w:r>
      <w:r w:rsidRPr="00A27D63">
        <w:rPr>
          <w:rFonts w:ascii="Arial" w:hAnsi="Arial" w:cs="Arial"/>
          <w:sz w:val="24"/>
          <w:szCs w:val="24"/>
          <w:lang w:val="en-US"/>
        </w:rPr>
        <w:t xml:space="preserve"> i </w:t>
      </w:r>
      <w:r w:rsidRPr="00A27D63">
        <w:rPr>
          <w:rStyle w:val="mfasi"/>
          <w:rFonts w:ascii="Arial" w:hAnsi="Arial" w:cs="Arial"/>
          <w:sz w:val="24"/>
          <w:szCs w:val="24"/>
          <w:lang w:val="en-US"/>
        </w:rPr>
        <w:t>Research Policy.</w:t>
      </w:r>
      <w:r w:rsidR="0069778D">
        <w:rPr>
          <w:rStyle w:val="mfasi"/>
          <w:rFonts w:ascii="Arial" w:hAnsi="Arial" w:cs="Arial"/>
          <w:i w:val="0"/>
          <w:sz w:val="24"/>
          <w:szCs w:val="24"/>
          <w:lang w:val="en-US"/>
        </w:rPr>
        <w:t xml:space="preserve"> </w:t>
      </w:r>
    </w:p>
    <w:p w14:paraId="36EA22F1" w14:textId="0B6CA9C0" w:rsidR="00A27D63" w:rsidRDefault="00A27D63" w:rsidP="00A27D63">
      <w:pPr>
        <w:pStyle w:val="p"/>
        <w:jc w:val="both"/>
        <w:rPr>
          <w:rFonts w:ascii="Arial" w:hAnsi="Arial" w:cs="Arial"/>
        </w:rPr>
      </w:pPr>
      <w:r w:rsidRPr="00A27D63">
        <w:rPr>
          <w:rFonts w:ascii="Arial" w:hAnsi="Arial" w:cs="Arial"/>
        </w:rPr>
        <w:t xml:space="preserve">És guanyadora del Richard R. Nelson </w:t>
      </w:r>
      <w:proofErr w:type="spellStart"/>
      <w:r w:rsidRPr="00A27D63">
        <w:rPr>
          <w:rFonts w:ascii="Arial" w:hAnsi="Arial" w:cs="Arial"/>
        </w:rPr>
        <w:t>Prize</w:t>
      </w:r>
      <w:proofErr w:type="spellEnd"/>
      <w:r w:rsidRPr="00A27D63">
        <w:rPr>
          <w:rFonts w:ascii="Arial" w:hAnsi="Arial" w:cs="Arial"/>
        </w:rPr>
        <w:t xml:space="preserve"> (2016) atorgat pels editors de </w:t>
      </w:r>
      <w:r w:rsidRPr="00A27D63">
        <w:rPr>
          <w:rStyle w:val="mfasi"/>
          <w:rFonts w:ascii="Arial" w:hAnsi="Arial" w:cs="Arial"/>
        </w:rPr>
        <w:t xml:space="preserve">Industrial </w:t>
      </w:r>
      <w:proofErr w:type="spellStart"/>
      <w:r w:rsidRPr="00A27D63">
        <w:rPr>
          <w:rStyle w:val="mfasi"/>
          <w:rFonts w:ascii="Arial" w:hAnsi="Arial" w:cs="Arial"/>
        </w:rPr>
        <w:t>and</w:t>
      </w:r>
      <w:proofErr w:type="spellEnd"/>
      <w:r w:rsidRPr="00A27D63">
        <w:rPr>
          <w:rStyle w:val="mfasi"/>
          <w:rFonts w:ascii="Arial" w:hAnsi="Arial" w:cs="Arial"/>
        </w:rPr>
        <w:t xml:space="preserve"> </w:t>
      </w:r>
      <w:proofErr w:type="spellStart"/>
      <w:r w:rsidRPr="00A27D63">
        <w:rPr>
          <w:rStyle w:val="mfasi"/>
          <w:rFonts w:ascii="Arial" w:hAnsi="Arial" w:cs="Arial"/>
        </w:rPr>
        <w:t>Corporate</w:t>
      </w:r>
      <w:proofErr w:type="spellEnd"/>
      <w:r w:rsidRPr="00A27D63">
        <w:rPr>
          <w:rStyle w:val="mfasi"/>
          <w:rFonts w:ascii="Arial" w:hAnsi="Arial" w:cs="Arial"/>
        </w:rPr>
        <w:t xml:space="preserve"> </w:t>
      </w:r>
      <w:proofErr w:type="spellStart"/>
      <w:r w:rsidRPr="00A27D63">
        <w:rPr>
          <w:rStyle w:val="mfasi"/>
          <w:rFonts w:ascii="Arial" w:hAnsi="Arial" w:cs="Arial"/>
        </w:rPr>
        <w:t>Change</w:t>
      </w:r>
      <w:proofErr w:type="spellEnd"/>
      <w:r w:rsidRPr="00A27D63">
        <w:rPr>
          <w:rFonts w:ascii="Arial" w:hAnsi="Arial" w:cs="Arial"/>
        </w:rPr>
        <w:t xml:space="preserve"> i </w:t>
      </w:r>
      <w:proofErr w:type="spellStart"/>
      <w:r w:rsidRPr="00A27D63">
        <w:rPr>
          <w:rStyle w:val="mfasi"/>
          <w:rFonts w:ascii="Arial" w:hAnsi="Arial" w:cs="Arial"/>
        </w:rPr>
        <w:t>Research</w:t>
      </w:r>
      <w:proofErr w:type="spellEnd"/>
      <w:r w:rsidRPr="00A27D63">
        <w:rPr>
          <w:rStyle w:val="mfasi"/>
          <w:rFonts w:ascii="Arial" w:hAnsi="Arial" w:cs="Arial"/>
        </w:rPr>
        <w:t xml:space="preserve"> </w:t>
      </w:r>
      <w:proofErr w:type="spellStart"/>
      <w:r w:rsidRPr="00A27D63">
        <w:rPr>
          <w:rStyle w:val="mfasi"/>
          <w:rFonts w:ascii="Arial" w:hAnsi="Arial" w:cs="Arial"/>
        </w:rPr>
        <w:t>Policy</w:t>
      </w:r>
      <w:proofErr w:type="spellEnd"/>
      <w:r w:rsidRPr="00A27D63">
        <w:rPr>
          <w:rFonts w:ascii="Arial" w:hAnsi="Arial" w:cs="Arial"/>
        </w:rPr>
        <w:t xml:space="preserve">. El premi reconeix l'article (en anys alternatius) en la revista </w:t>
      </w:r>
      <w:proofErr w:type="spellStart"/>
      <w:r w:rsidRPr="00A27D63">
        <w:rPr>
          <w:rStyle w:val="mfasi"/>
          <w:rFonts w:ascii="Arial" w:hAnsi="Arial" w:cs="Arial"/>
        </w:rPr>
        <w:t>Research</w:t>
      </w:r>
      <w:proofErr w:type="spellEnd"/>
      <w:r w:rsidRPr="00A27D63">
        <w:rPr>
          <w:rStyle w:val="mfasi"/>
          <w:rFonts w:ascii="Arial" w:hAnsi="Arial" w:cs="Arial"/>
        </w:rPr>
        <w:t xml:space="preserve"> </w:t>
      </w:r>
      <w:proofErr w:type="spellStart"/>
      <w:r w:rsidRPr="00A27D63">
        <w:rPr>
          <w:rStyle w:val="mfasi"/>
          <w:rFonts w:ascii="Arial" w:hAnsi="Arial" w:cs="Arial"/>
        </w:rPr>
        <w:t>Policy</w:t>
      </w:r>
      <w:proofErr w:type="spellEnd"/>
      <w:r w:rsidRPr="00A27D63">
        <w:rPr>
          <w:rFonts w:ascii="Arial" w:hAnsi="Arial" w:cs="Arial"/>
        </w:rPr>
        <w:t xml:space="preserve"> o </w:t>
      </w:r>
      <w:r w:rsidRPr="00A27D63">
        <w:rPr>
          <w:rStyle w:val="mfasi"/>
          <w:rFonts w:ascii="Arial" w:hAnsi="Arial" w:cs="Arial"/>
        </w:rPr>
        <w:t xml:space="preserve">Industrial </w:t>
      </w:r>
      <w:proofErr w:type="spellStart"/>
      <w:r w:rsidRPr="00A27D63">
        <w:rPr>
          <w:rStyle w:val="mfasi"/>
          <w:rFonts w:ascii="Arial" w:hAnsi="Arial" w:cs="Arial"/>
        </w:rPr>
        <w:t>and</w:t>
      </w:r>
      <w:proofErr w:type="spellEnd"/>
      <w:r w:rsidRPr="00A27D63">
        <w:rPr>
          <w:rStyle w:val="mfasi"/>
          <w:rFonts w:ascii="Arial" w:hAnsi="Arial" w:cs="Arial"/>
        </w:rPr>
        <w:t xml:space="preserve"> </w:t>
      </w:r>
      <w:proofErr w:type="spellStart"/>
      <w:r w:rsidRPr="00A27D63">
        <w:rPr>
          <w:rStyle w:val="mfasi"/>
          <w:rFonts w:ascii="Arial" w:hAnsi="Arial" w:cs="Arial"/>
        </w:rPr>
        <w:t>Corporate</w:t>
      </w:r>
      <w:proofErr w:type="spellEnd"/>
      <w:r w:rsidRPr="00A27D63">
        <w:rPr>
          <w:rStyle w:val="mfasi"/>
          <w:rFonts w:ascii="Arial" w:hAnsi="Arial" w:cs="Arial"/>
        </w:rPr>
        <w:t xml:space="preserve"> </w:t>
      </w:r>
      <w:proofErr w:type="spellStart"/>
      <w:r w:rsidRPr="00A27D63">
        <w:rPr>
          <w:rStyle w:val="mfasi"/>
          <w:rFonts w:ascii="Arial" w:hAnsi="Arial" w:cs="Arial"/>
        </w:rPr>
        <w:t>Change</w:t>
      </w:r>
      <w:proofErr w:type="spellEnd"/>
      <w:r w:rsidRPr="00A27D63">
        <w:rPr>
          <w:rFonts w:ascii="Arial" w:hAnsi="Arial" w:cs="Arial"/>
        </w:rPr>
        <w:t xml:space="preserve"> que han fet una contribució substancial a la literatura. L'article està escrit junt amb Alexander </w:t>
      </w:r>
      <w:proofErr w:type="spellStart"/>
      <w:r w:rsidRPr="00A27D63">
        <w:rPr>
          <w:rFonts w:ascii="Arial" w:hAnsi="Arial" w:cs="Arial"/>
        </w:rPr>
        <w:t>Coad</w:t>
      </w:r>
      <w:proofErr w:type="spellEnd"/>
      <w:r w:rsidRPr="00A27D63">
        <w:rPr>
          <w:rFonts w:ascii="Arial" w:hAnsi="Arial" w:cs="Arial"/>
        </w:rPr>
        <w:t xml:space="preserve"> i es titula "Inter-</w:t>
      </w:r>
      <w:proofErr w:type="spellStart"/>
      <w:r w:rsidRPr="00A27D63">
        <w:rPr>
          <w:rFonts w:ascii="Arial" w:hAnsi="Arial" w:cs="Arial"/>
        </w:rPr>
        <w:t>firm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competition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and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firm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growth</w:t>
      </w:r>
      <w:proofErr w:type="spellEnd"/>
      <w:r w:rsidRPr="00A27D63">
        <w:rPr>
          <w:rFonts w:ascii="Arial" w:hAnsi="Arial" w:cs="Arial"/>
        </w:rPr>
        <w:t xml:space="preserve">: Is </w:t>
      </w:r>
      <w:proofErr w:type="spellStart"/>
      <w:r w:rsidRPr="00A27D63">
        <w:rPr>
          <w:rFonts w:ascii="Arial" w:hAnsi="Arial" w:cs="Arial"/>
        </w:rPr>
        <w:t>there</w:t>
      </w:r>
      <w:proofErr w:type="spellEnd"/>
      <w:r w:rsidRPr="00A27D63">
        <w:rPr>
          <w:rFonts w:ascii="Arial" w:hAnsi="Arial" w:cs="Arial"/>
        </w:rPr>
        <w:t xml:space="preserve"> any </w:t>
      </w:r>
      <w:proofErr w:type="spellStart"/>
      <w:r w:rsidRPr="00A27D63">
        <w:rPr>
          <w:rFonts w:ascii="Arial" w:hAnsi="Arial" w:cs="Arial"/>
        </w:rPr>
        <w:t>evidence</w:t>
      </w:r>
      <w:proofErr w:type="spellEnd"/>
      <w:r w:rsidRPr="00A27D63">
        <w:rPr>
          <w:rFonts w:ascii="Arial" w:hAnsi="Arial" w:cs="Arial"/>
        </w:rPr>
        <w:t xml:space="preserve"> of </w:t>
      </w:r>
      <w:proofErr w:type="spellStart"/>
      <w:r w:rsidRPr="00A27D63">
        <w:rPr>
          <w:rFonts w:ascii="Arial" w:hAnsi="Arial" w:cs="Arial"/>
        </w:rPr>
        <w:t>direct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competition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between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firms</w:t>
      </w:r>
      <w:proofErr w:type="spellEnd"/>
      <w:r w:rsidRPr="00A27D63">
        <w:rPr>
          <w:rFonts w:ascii="Arial" w:hAnsi="Arial" w:cs="Arial"/>
        </w:rPr>
        <w:t xml:space="preserve">?", publicat en Industrial </w:t>
      </w:r>
      <w:proofErr w:type="spellStart"/>
      <w:r w:rsidRPr="00A27D63">
        <w:rPr>
          <w:rFonts w:ascii="Arial" w:hAnsi="Arial" w:cs="Arial"/>
        </w:rPr>
        <w:t>and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Corporate</w:t>
      </w:r>
      <w:proofErr w:type="spellEnd"/>
      <w:r w:rsidRPr="00A27D63">
        <w:rPr>
          <w:rFonts w:ascii="Arial" w:hAnsi="Arial" w:cs="Arial"/>
        </w:rPr>
        <w:t xml:space="preserve"> </w:t>
      </w:r>
      <w:proofErr w:type="spellStart"/>
      <w:r w:rsidRPr="00A27D63">
        <w:rPr>
          <w:rFonts w:ascii="Arial" w:hAnsi="Arial" w:cs="Arial"/>
        </w:rPr>
        <w:t>Change</w:t>
      </w:r>
      <w:proofErr w:type="spellEnd"/>
      <w:r w:rsidRPr="00A27D63">
        <w:rPr>
          <w:rFonts w:ascii="Arial" w:hAnsi="Arial" w:cs="Arial"/>
        </w:rPr>
        <w:t>, 22, 397-425 (2013).</w:t>
      </w:r>
    </w:p>
    <w:p w14:paraId="62B8E677" w14:textId="00CF6534" w:rsidR="003146B4" w:rsidRDefault="003146B4" w:rsidP="00A27D63">
      <w:pPr>
        <w:pStyle w:val="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de 2014 pertany a la comissió executiva de </w:t>
      </w:r>
      <w:proofErr w:type="spellStart"/>
      <w:r>
        <w:rPr>
          <w:rFonts w:ascii="Arial" w:hAnsi="Arial" w:cs="Arial"/>
        </w:rPr>
        <w:t>l’Asociación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Economía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ALdE</w:t>
      </w:r>
      <w:proofErr w:type="spellEnd"/>
      <w:r>
        <w:rPr>
          <w:rFonts w:ascii="Arial" w:hAnsi="Arial" w:cs="Arial"/>
        </w:rPr>
        <w:t xml:space="preserve">) on realitza tasques com a secretària acadèmica. Ha participat en grups d’expert de la Comissió Europea i de la OCDE. </w:t>
      </w:r>
    </w:p>
    <w:p w14:paraId="6800BD14" w14:textId="77777777" w:rsidR="003146B4" w:rsidRPr="00A27D63" w:rsidRDefault="003146B4" w:rsidP="00A27D63">
      <w:pPr>
        <w:pStyle w:val="p"/>
        <w:jc w:val="both"/>
        <w:rPr>
          <w:rFonts w:ascii="Arial" w:hAnsi="Arial" w:cs="Arial"/>
        </w:rPr>
      </w:pPr>
    </w:p>
    <w:p w14:paraId="49324D4A" w14:textId="5153E367" w:rsidR="00A27D63" w:rsidRPr="00A27D63" w:rsidRDefault="00A27D63" w:rsidP="00A27D6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</w:pPr>
      <w:r w:rsidRPr="00A27D63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Pàgina web de la Càtedra: </w:t>
      </w:r>
      <w:hyperlink r:id="rId8" w:history="1">
        <w:r w:rsidRPr="00A27D63">
          <w:rPr>
            <w:rStyle w:val="Enlla"/>
            <w:rFonts w:ascii="Arial" w:eastAsia="Times New Roman" w:hAnsi="Arial" w:cs="Arial"/>
            <w:color w:val="000000" w:themeColor="text1"/>
            <w:sz w:val="24"/>
            <w:szCs w:val="24"/>
            <w:lang w:val="ca-ES" w:eastAsia="es-ES_tradnl"/>
          </w:rPr>
          <w:t>/</w:t>
        </w:r>
        <w:proofErr w:type="spellStart"/>
        <w:r w:rsidRPr="00A27D63">
          <w:rPr>
            <w:rStyle w:val="Enlla"/>
            <w:rFonts w:ascii="Arial" w:eastAsia="Times New Roman" w:hAnsi="Arial" w:cs="Arial"/>
            <w:color w:val="000000" w:themeColor="text1"/>
            <w:sz w:val="24"/>
            <w:szCs w:val="24"/>
            <w:lang w:val="ca-ES" w:eastAsia="es-ES_tradnl"/>
          </w:rPr>
          <w:t>catedres</w:t>
        </w:r>
        <w:proofErr w:type="spellEnd"/>
        <w:r w:rsidRPr="00A27D63">
          <w:rPr>
            <w:rStyle w:val="Enlla"/>
            <w:rFonts w:ascii="Arial" w:eastAsia="Times New Roman" w:hAnsi="Arial" w:cs="Arial"/>
            <w:color w:val="000000" w:themeColor="text1"/>
            <w:sz w:val="24"/>
            <w:szCs w:val="24"/>
            <w:lang w:val="ca-ES" w:eastAsia="es-ES_tradnl"/>
          </w:rPr>
          <w:t>/</w:t>
        </w:r>
        <w:proofErr w:type="spellStart"/>
        <w:r w:rsidRPr="00A27D63">
          <w:rPr>
            <w:rStyle w:val="Enlla"/>
            <w:rFonts w:ascii="Arial" w:eastAsia="Times New Roman" w:hAnsi="Arial" w:cs="Arial"/>
            <w:color w:val="000000" w:themeColor="text1"/>
            <w:sz w:val="24"/>
            <w:szCs w:val="24"/>
            <w:lang w:val="ca-ES" w:eastAsia="es-ES_tradnl"/>
          </w:rPr>
          <w:t>innovacio</w:t>
        </w:r>
        <w:proofErr w:type="spellEnd"/>
        <w:r w:rsidRPr="00A27D63">
          <w:rPr>
            <w:rStyle w:val="Enlla"/>
            <w:rFonts w:ascii="Arial" w:eastAsia="Times New Roman" w:hAnsi="Arial" w:cs="Arial"/>
            <w:color w:val="000000" w:themeColor="text1"/>
            <w:sz w:val="24"/>
            <w:szCs w:val="24"/>
            <w:lang w:val="ca-ES" w:eastAsia="es-ES_tradnl"/>
          </w:rPr>
          <w:t>-empresarial/</w:t>
        </w:r>
      </w:hyperlink>
    </w:p>
    <w:p w14:paraId="78240187" w14:textId="1D2E7CD9" w:rsidR="00DB7EFD" w:rsidRPr="00A27D63" w:rsidRDefault="00A27D63" w:rsidP="00953B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</w:pPr>
      <w:r w:rsidRPr="00A27D63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>Pàgina web</w:t>
      </w:r>
      <w:r w:rsidR="00DB7EFD" w:rsidRPr="00A27D63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: </w:t>
      </w:r>
      <w:hyperlink r:id="rId9" w:tgtFrame="_blank" w:history="1">
        <w:r w:rsidRPr="00A27D63">
          <w:rPr>
            <w:rStyle w:val="Enlla"/>
            <w:rFonts w:ascii="Arial" w:hAnsi="Arial" w:cs="Arial"/>
            <w:color w:val="000000" w:themeColor="text1"/>
            <w:sz w:val="24"/>
            <w:szCs w:val="24"/>
            <w:lang w:val="en-US"/>
          </w:rPr>
          <w:t>http://gandalf.fee.urv.cat/economia/membres/mercedes.teruel</w:t>
        </w:r>
      </w:hyperlink>
    </w:p>
    <w:p w14:paraId="185B8CC9" w14:textId="30A65F8C" w:rsidR="00DB7EFD" w:rsidRPr="00490371" w:rsidRDefault="00DB7EFD" w:rsidP="00953B7E">
      <w:pPr>
        <w:spacing w:after="0" w:line="240" w:lineRule="auto"/>
        <w:jc w:val="both"/>
        <w:rPr>
          <w:rStyle w:val="Enlla"/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</w:pPr>
      <w:proofErr w:type="spellStart"/>
      <w:r w:rsidRPr="00490371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>LinkedIn</w:t>
      </w:r>
      <w:proofErr w:type="spellEnd"/>
      <w:r w:rsidRPr="00490371"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  <w:t xml:space="preserve">: </w:t>
      </w:r>
      <w:hyperlink r:id="rId10" w:history="1">
        <w:r w:rsidRPr="00490371">
          <w:rPr>
            <w:rStyle w:val="Enlla"/>
            <w:rFonts w:ascii="Arial" w:eastAsia="Times New Roman" w:hAnsi="Arial" w:cs="Arial"/>
            <w:color w:val="000000" w:themeColor="text1"/>
            <w:sz w:val="24"/>
            <w:szCs w:val="24"/>
            <w:lang w:val="ca-ES" w:eastAsia="es-ES_tradnl"/>
          </w:rPr>
          <w:t>Mercedes Teruel</w:t>
        </w:r>
      </w:hyperlink>
    </w:p>
    <w:p w14:paraId="203A5BCD" w14:textId="79D382ED" w:rsidR="00A27D63" w:rsidRPr="00A27D63" w:rsidRDefault="00A27D63" w:rsidP="00953B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</w:pPr>
      <w:proofErr w:type="spellStart"/>
      <w:r w:rsidRPr="00490371">
        <w:rPr>
          <w:rStyle w:val="Enlla"/>
          <w:rFonts w:ascii="Arial" w:eastAsia="Times New Roman" w:hAnsi="Arial" w:cs="Arial"/>
          <w:color w:val="000000" w:themeColor="text1"/>
          <w:sz w:val="24"/>
          <w:szCs w:val="24"/>
          <w:u w:val="none"/>
          <w:lang w:val="ca-ES" w:eastAsia="es-ES_tradnl"/>
        </w:rPr>
        <w:t>Twitter</w:t>
      </w:r>
      <w:proofErr w:type="spellEnd"/>
      <w:r w:rsidRPr="00490371">
        <w:rPr>
          <w:rStyle w:val="Enlla"/>
          <w:rFonts w:ascii="Arial" w:eastAsia="Times New Roman" w:hAnsi="Arial" w:cs="Arial"/>
          <w:color w:val="000000" w:themeColor="text1"/>
          <w:sz w:val="24"/>
          <w:szCs w:val="24"/>
          <w:u w:val="none"/>
          <w:lang w:val="ca-ES" w:eastAsia="es-ES_tradnl"/>
        </w:rPr>
        <w:t xml:space="preserve">: </w:t>
      </w:r>
      <w:r w:rsidRPr="0049037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@CARRTERUEL</w:t>
      </w:r>
      <w:bookmarkStart w:id="0" w:name="_GoBack"/>
      <w:bookmarkEnd w:id="0"/>
    </w:p>
    <w:p w14:paraId="54F3C532" w14:textId="77777777" w:rsidR="00A27D63" w:rsidRPr="00A27D63" w:rsidRDefault="00A27D63" w:rsidP="00953B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_tradnl"/>
        </w:rPr>
      </w:pPr>
    </w:p>
    <w:p w14:paraId="7F170FCE" w14:textId="77777777" w:rsidR="00A556FD" w:rsidRPr="00A27D63" w:rsidRDefault="00A556FD" w:rsidP="009D3DD9">
      <w:pPr>
        <w:rPr>
          <w:rFonts w:ascii="Arial" w:hAnsi="Arial" w:cs="Arial"/>
          <w:sz w:val="24"/>
          <w:szCs w:val="24"/>
          <w:lang w:val="ca-ES"/>
        </w:rPr>
      </w:pPr>
    </w:p>
    <w:sectPr w:rsidR="00A556FD" w:rsidRPr="00A27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220"/>
    <w:multiLevelType w:val="multilevel"/>
    <w:tmpl w:val="AD7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D"/>
    <w:rsid w:val="00071AEC"/>
    <w:rsid w:val="003146B4"/>
    <w:rsid w:val="003D21EA"/>
    <w:rsid w:val="00490371"/>
    <w:rsid w:val="00493CDE"/>
    <w:rsid w:val="0069778D"/>
    <w:rsid w:val="006A5FCD"/>
    <w:rsid w:val="007329FF"/>
    <w:rsid w:val="00953B7E"/>
    <w:rsid w:val="009D3DD9"/>
    <w:rsid w:val="00A27D63"/>
    <w:rsid w:val="00A556FD"/>
    <w:rsid w:val="00DB7EFD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C536"/>
  <w15:docId w15:val="{4E633CD4-F4B4-4A1B-BBBA-15FAB2C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9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9D3DD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given-name">
    <w:name w:val="given-name"/>
    <w:basedOn w:val="Tipusdelletraperdefectedelpargraf"/>
    <w:rsid w:val="009D3DD9"/>
  </w:style>
  <w:style w:type="paragraph" w:styleId="NormalWeb">
    <w:name w:val="Normal (Web)"/>
    <w:basedOn w:val="Normal"/>
    <w:uiPriority w:val="99"/>
    <w:semiHidden/>
    <w:unhideWhenUsed/>
    <w:rsid w:val="009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9D3DD9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71AE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1AE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1AE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1AE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1AEC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1AEC"/>
    <w:rPr>
      <w:rFonts w:ascii="Segoe UI" w:hAnsi="Segoe UI" w:cs="Segoe UI"/>
      <w:sz w:val="18"/>
      <w:szCs w:val="18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A27D63"/>
    <w:rPr>
      <w:color w:val="954F72" w:themeColor="followedHyperlink"/>
      <w:u w:val="single"/>
    </w:rPr>
  </w:style>
  <w:style w:type="paragraph" w:customStyle="1" w:styleId="p">
    <w:name w:val="p"/>
    <w:basedOn w:val="Normal"/>
    <w:rsid w:val="00A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mfasi">
    <w:name w:val="Emphasis"/>
    <w:basedOn w:val="Tipusdelletraperdefectedelpargraf"/>
    <w:uiPriority w:val="20"/>
    <w:qFormat/>
    <w:rsid w:val="00A27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ca/societat-empresa/catedres/innovacio-empresar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ndalf.fee.urv.cat/departaments/economia/web/catala/recerca/apartats/grups/grups/grit/apartats/present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v.cat/ca/societat-empresa/catedres/innovacio-empresaria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nkedin.com/in/mercedes-teruel-7357b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ndalf.fee.urv.cat/economia/membres/mercedes.terue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Gargiulo</dc:creator>
  <cp:keywords/>
  <dc:description/>
  <cp:lastModifiedBy>Maria Cinta Sanz Bellmunt</cp:lastModifiedBy>
  <cp:revision>6</cp:revision>
  <dcterms:created xsi:type="dcterms:W3CDTF">2019-04-10T11:14:00Z</dcterms:created>
  <dcterms:modified xsi:type="dcterms:W3CDTF">2019-07-25T10:53:00Z</dcterms:modified>
</cp:coreProperties>
</file>