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11" w:rsidRPr="007E7F59" w:rsidRDefault="00B12511" w:rsidP="007E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Proposta de resolució provisional de concessió corresponent a la convocatòria</w:t>
      </w:r>
      <w:r w:rsidR="007E7F59"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d’ajuts per a la preparació de projectes internacionals 201</w:t>
      </w:r>
      <w:r w:rsidR="00C13F0E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8</w:t>
      </w:r>
      <w:r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 xml:space="preserve"> (EXIT201</w:t>
      </w:r>
      <w:r w:rsidR="00C13F0E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8</w:t>
      </w:r>
      <w:r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)</w:t>
      </w:r>
    </w:p>
    <w:p w:rsidR="00B12511" w:rsidRPr="007E7F59" w:rsidRDefault="00B12511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ca-ES"/>
        </w:rPr>
      </w:pPr>
    </w:p>
    <w:p w:rsidR="003F074E" w:rsidRPr="007E7F59" w:rsidRDefault="003F074E" w:rsidP="00331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Per resolució </w:t>
      </w:r>
      <w:r w:rsidR="007E7F59" w:rsidRPr="007E7F59">
        <w:rPr>
          <w:rFonts w:ascii="Arial" w:hAnsi="Arial" w:cs="Arial"/>
          <w:color w:val="000000"/>
          <w:sz w:val="24"/>
          <w:szCs w:val="24"/>
          <w:lang w:val="ca-ES"/>
        </w:rPr>
        <w:t>de 1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 xml:space="preserve">3 de febrer </w:t>
      </w:r>
      <w:r w:rsidR="00784AF5" w:rsidRPr="007E7F59">
        <w:rPr>
          <w:rFonts w:ascii="Arial" w:hAnsi="Arial" w:cs="Arial"/>
          <w:color w:val="000000"/>
          <w:sz w:val="24"/>
          <w:szCs w:val="24"/>
          <w:lang w:val="ca-ES"/>
        </w:rPr>
        <w:t>de 201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>8</w:t>
      </w:r>
      <w:r w:rsidR="007E7F59">
        <w:rPr>
          <w:rFonts w:ascii="Arial" w:hAnsi="Arial" w:cs="Arial"/>
          <w:color w:val="000000"/>
          <w:sz w:val="24"/>
          <w:szCs w:val="24"/>
          <w:lang w:val="ca-ES"/>
        </w:rPr>
        <w:t>, del Vice</w:t>
      </w:r>
      <w:r w:rsidR="00784AF5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rector de Política Científica i de Recerca, president de la Comissió de Política Científica i de Transferència, en execució de l’acord de la citada Comissió, de 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>1</w:t>
      </w:r>
      <w:r w:rsidR="007E7F59" w:rsidRPr="007E7F59">
        <w:rPr>
          <w:rFonts w:ascii="Arial" w:hAnsi="Arial" w:cs="Arial"/>
          <w:color w:val="000000"/>
          <w:sz w:val="24"/>
          <w:szCs w:val="24"/>
          <w:lang w:val="ca-ES"/>
        </w:rPr>
        <w:t>3</w:t>
      </w:r>
      <w:r w:rsidR="000C582A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de 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>febrer</w:t>
      </w:r>
      <w:r w:rsidR="00784AF5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="0069642F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de </w:t>
      </w:r>
      <w:r w:rsidR="00784AF5" w:rsidRPr="007E7F59">
        <w:rPr>
          <w:rFonts w:ascii="Arial" w:hAnsi="Arial" w:cs="Arial"/>
          <w:color w:val="000000"/>
          <w:sz w:val="24"/>
          <w:szCs w:val="24"/>
          <w:lang w:val="ca-ES"/>
        </w:rPr>
        <w:t>201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>8</w:t>
      </w:r>
      <w:r w:rsidR="00784AF5" w:rsidRPr="007E7F59">
        <w:rPr>
          <w:rFonts w:ascii="Arial" w:hAnsi="Arial" w:cs="Arial"/>
          <w:color w:val="000000"/>
          <w:sz w:val="24"/>
          <w:szCs w:val="24"/>
          <w:lang w:val="ca-ES"/>
        </w:rPr>
        <w:t>, es convocaven ajuts per a la preparació de projectes internacio</w:t>
      </w:r>
      <w:r w:rsidR="00A9575F" w:rsidRPr="007E7F59">
        <w:rPr>
          <w:rFonts w:ascii="Arial" w:hAnsi="Arial" w:cs="Arial"/>
          <w:color w:val="000000"/>
          <w:sz w:val="24"/>
          <w:szCs w:val="24"/>
          <w:lang w:val="ca-ES"/>
        </w:rPr>
        <w:t>n</w:t>
      </w:r>
      <w:r w:rsidR="00784AF5" w:rsidRPr="007E7F59">
        <w:rPr>
          <w:rFonts w:ascii="Arial" w:hAnsi="Arial" w:cs="Arial"/>
          <w:color w:val="000000"/>
          <w:sz w:val="24"/>
          <w:szCs w:val="24"/>
          <w:lang w:val="ca-ES"/>
        </w:rPr>
        <w:t>als 201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>8</w:t>
      </w:r>
      <w:r w:rsidR="00784AF5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(EXIT201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>8</w:t>
      </w:r>
      <w:r w:rsidR="00784AF5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). </w:t>
      </w:r>
    </w:p>
    <w:p w:rsidR="003F074E" w:rsidRPr="007E7F59" w:rsidRDefault="003F074E" w:rsidP="00331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B12511" w:rsidRPr="007E7F59" w:rsidRDefault="00B12511" w:rsidP="00331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color w:val="000000"/>
          <w:sz w:val="24"/>
          <w:szCs w:val="24"/>
          <w:lang w:val="ca-ES"/>
        </w:rPr>
        <w:t>D’acord amb l’article 10 de la resolució de convocatòria, a la vista dels informes</w:t>
      </w:r>
      <w:r w:rsidR="00465B4A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científics i tècnics d‘avaluació i la valoració de la Comissió de Política Científica i de</w:t>
      </w:r>
      <w:r w:rsidR="00465B4A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Transferència, aquest Vicerectorat:</w:t>
      </w:r>
    </w:p>
    <w:p w:rsidR="00B12511" w:rsidRPr="007E7F59" w:rsidRDefault="00B12511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B12511" w:rsidRPr="007E7F59" w:rsidRDefault="00B12511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b/>
          <w:bCs/>
          <w:color w:val="000000"/>
          <w:sz w:val="24"/>
          <w:szCs w:val="24"/>
          <w:lang w:val="ca-ES"/>
        </w:rPr>
        <w:t>RESOL</w:t>
      </w:r>
    </w:p>
    <w:p w:rsidR="00267C0C" w:rsidRPr="007E7F59" w:rsidRDefault="00267C0C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ca-ES"/>
        </w:rPr>
      </w:pPr>
    </w:p>
    <w:p w:rsidR="00B12511" w:rsidRPr="007E7F59" w:rsidRDefault="00B12511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color w:val="000000"/>
          <w:sz w:val="24"/>
          <w:szCs w:val="24"/>
          <w:lang w:val="ca-ES"/>
        </w:rPr>
        <w:t>1. Dictar proposta de resolució provisional d’ajuts concedits i denegats de la</w:t>
      </w:r>
      <w:r w:rsidR="0020286D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convocatòria d’ajuts </w:t>
      </w:r>
      <w:r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per a la preparació de projectes internacionals 201</w:t>
      </w:r>
      <w:r w:rsidR="00C13F0E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8</w:t>
      </w:r>
      <w:r w:rsidR="0020286D"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(EXIT201</w:t>
      </w:r>
      <w:r w:rsidR="00C13F0E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8</w:t>
      </w:r>
      <w:r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)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. El detall dels ajuts concedits i denegats consta a </w:t>
      </w:r>
      <w:hyperlink r:id="rId6" w:history="1">
        <w:r w:rsidRPr="00640208">
          <w:rPr>
            <w:rStyle w:val="Enlla"/>
            <w:rFonts w:ascii="Arial" w:hAnsi="Arial" w:cs="Arial"/>
            <w:color w:val="0070C0"/>
            <w:sz w:val="24"/>
            <w:szCs w:val="24"/>
            <w:lang w:val="ca-ES"/>
          </w:rPr>
          <w:t>l’Anne</w:t>
        </w:r>
        <w:r w:rsidRPr="00640208">
          <w:rPr>
            <w:rStyle w:val="Enlla"/>
            <w:rFonts w:ascii="Arial" w:hAnsi="Arial" w:cs="Arial"/>
            <w:color w:val="0070C0"/>
            <w:sz w:val="24"/>
            <w:szCs w:val="24"/>
            <w:lang w:val="ca-ES"/>
          </w:rPr>
          <w:t>x 1</w:t>
        </w:r>
      </w:hyperlink>
      <w:r w:rsidRPr="007E7F59">
        <w:rPr>
          <w:rFonts w:ascii="Arial" w:hAnsi="Arial" w:cs="Arial"/>
          <w:color w:val="0000FF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d’aquesta</w:t>
      </w:r>
      <w:r w:rsidR="0020286D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proposta de resolució provisional.</w:t>
      </w:r>
    </w:p>
    <w:p w:rsidR="00267C0C" w:rsidRPr="007E7F59" w:rsidRDefault="00267C0C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B12511" w:rsidRPr="007E7F59" w:rsidRDefault="00B12511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4108A5">
        <w:rPr>
          <w:rFonts w:ascii="Arial" w:hAnsi="Arial" w:cs="Arial"/>
          <w:color w:val="000000"/>
          <w:sz w:val="24"/>
          <w:szCs w:val="24"/>
          <w:lang w:val="ca-ES"/>
        </w:rPr>
        <w:t>2. Ordenar la publicació d’aquesta proposta de resolució provisional i el seu annex</w:t>
      </w:r>
      <w:r w:rsidR="005C29E9" w:rsidRPr="004108A5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4108A5">
        <w:rPr>
          <w:rFonts w:ascii="Arial" w:hAnsi="Arial" w:cs="Arial"/>
          <w:color w:val="000000"/>
          <w:sz w:val="24"/>
          <w:szCs w:val="24"/>
          <w:lang w:val="ca-ES"/>
        </w:rPr>
        <w:t xml:space="preserve">a </w:t>
      </w:r>
      <w:bookmarkStart w:id="0" w:name="_GoBack"/>
      <w:bookmarkEnd w:id="0"/>
      <w:r w:rsidRPr="004108A5">
        <w:rPr>
          <w:rFonts w:ascii="Arial" w:hAnsi="Arial" w:cs="Arial"/>
          <w:color w:val="000000"/>
          <w:sz w:val="24"/>
          <w:szCs w:val="24"/>
          <w:lang w:val="ca-ES"/>
        </w:rPr>
        <w:t xml:space="preserve">la pàgina web del </w:t>
      </w:r>
      <w:hyperlink r:id="rId7" w:history="1">
        <w:r w:rsidRPr="00640208">
          <w:rPr>
            <w:rStyle w:val="Enlla"/>
            <w:rFonts w:ascii="Arial" w:hAnsi="Arial" w:cs="Arial"/>
            <w:color w:val="0070C0"/>
            <w:sz w:val="24"/>
            <w:szCs w:val="24"/>
            <w:lang w:val="ca-ES"/>
          </w:rPr>
          <w:t>programa</w:t>
        </w:r>
      </w:hyperlink>
      <w:r w:rsidR="004108A5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.</w:t>
      </w:r>
      <w:r w:rsidR="004108A5" w:rsidRPr="004108A5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 xml:space="preserve"> </w:t>
      </w:r>
      <w:r w:rsidR="004108A5">
        <w:rPr>
          <w:rFonts w:ascii="Arial" w:hAnsi="Arial" w:cs="Arial"/>
          <w:iCs/>
          <w:color w:val="000000"/>
          <w:sz w:val="24"/>
          <w:szCs w:val="24"/>
          <w:lang w:val="ca-ES"/>
        </w:rPr>
        <w:t xml:space="preserve">Segons el que preveu l’article 45 de la llei 39/2015, d’1 d’octubre, del Procediment Administratiu Comú de les Administracions Publiques, aquesta publicació tindrà tots els efectes de notificació practicada. </w:t>
      </w:r>
      <w:r w:rsidR="004108A5">
        <w:t xml:space="preserve"> </w:t>
      </w:r>
    </w:p>
    <w:p w:rsidR="00267C0C" w:rsidRPr="007E7F59" w:rsidRDefault="00267C0C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B12511" w:rsidRPr="007E7F59" w:rsidRDefault="00B12511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color w:val="000000"/>
          <w:sz w:val="24"/>
          <w:szCs w:val="24"/>
          <w:lang w:val="ca-ES"/>
        </w:rPr>
        <w:t>A més de la publicació a la pagina web, s’informarà individualment als</w:t>
      </w:r>
      <w:r w:rsidR="0033139E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investigadors/res principals de cada sol·licitud d’ajut, mitjançant correu electrònic</w:t>
      </w:r>
      <w:r w:rsidR="0033139E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que, en cap cas, tindrà efectes de notificació practicada.</w:t>
      </w:r>
    </w:p>
    <w:p w:rsidR="00267C0C" w:rsidRPr="007E7F59" w:rsidRDefault="00267C0C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B12511" w:rsidRPr="00D10207" w:rsidRDefault="00B12511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3. </w:t>
      </w:r>
      <w:r w:rsidR="004F6939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Els sol·licitants disposaran d’un termini de </w:t>
      </w:r>
      <w:r w:rsidR="00B7362D">
        <w:rPr>
          <w:rFonts w:ascii="Arial" w:hAnsi="Arial" w:cs="Arial"/>
          <w:color w:val="000000"/>
          <w:sz w:val="24"/>
          <w:szCs w:val="24"/>
          <w:lang w:val="ca-ES"/>
        </w:rPr>
        <w:t>1</w:t>
      </w:r>
      <w:r w:rsidR="004108A5">
        <w:rPr>
          <w:rFonts w:ascii="Arial" w:hAnsi="Arial" w:cs="Arial"/>
          <w:color w:val="000000"/>
          <w:sz w:val="24"/>
          <w:szCs w:val="24"/>
          <w:lang w:val="ca-ES"/>
        </w:rPr>
        <w:t>0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dies hàbils per manifestar la seva</w:t>
      </w:r>
      <w:r w:rsidR="004108A5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acceptació o renúncia al finançament proposat, segons correspongui, o per exposar</w:t>
      </w:r>
      <w:r w:rsidR="004108A5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les al·legacions que considerin adients. El termini de </w:t>
      </w:r>
      <w:r w:rsidR="00B7362D">
        <w:rPr>
          <w:rFonts w:ascii="Arial" w:hAnsi="Arial" w:cs="Arial"/>
          <w:color w:val="000000"/>
          <w:sz w:val="24"/>
          <w:szCs w:val="24"/>
          <w:lang w:val="ca-ES"/>
        </w:rPr>
        <w:t>1</w:t>
      </w:r>
      <w:r w:rsidR="004108A5">
        <w:rPr>
          <w:rFonts w:ascii="Arial" w:hAnsi="Arial" w:cs="Arial"/>
          <w:color w:val="000000"/>
          <w:sz w:val="24"/>
          <w:szCs w:val="24"/>
          <w:lang w:val="ca-ES"/>
        </w:rPr>
        <w:t>0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dies comença a comptar</w:t>
      </w:r>
      <w:r w:rsidR="0033139E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el dia </w:t>
      </w:r>
      <w:r w:rsidR="00B7362D">
        <w:rPr>
          <w:rFonts w:ascii="Arial" w:hAnsi="Arial" w:cs="Arial"/>
          <w:color w:val="000000"/>
          <w:sz w:val="24"/>
          <w:szCs w:val="24"/>
          <w:lang w:val="ca-ES"/>
        </w:rPr>
        <w:t xml:space="preserve">hàbil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següent a la publicació d’aquesta proposta de resolució provisional i el seu</w:t>
      </w:r>
      <w:r w:rsidR="0033139E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annex a la pàgina web del </w:t>
      </w:r>
      <w:hyperlink r:id="rId8" w:history="1">
        <w:r w:rsidRPr="00640208">
          <w:rPr>
            <w:rStyle w:val="Enlla"/>
            <w:rFonts w:ascii="Arial" w:hAnsi="Arial" w:cs="Arial"/>
            <w:color w:val="0070C0"/>
            <w:sz w:val="24"/>
            <w:szCs w:val="24"/>
            <w:lang w:val="ca-ES"/>
          </w:rPr>
          <w:t>programa</w:t>
        </w:r>
      </w:hyperlink>
      <w:r w:rsidRPr="007E7F59">
        <w:rPr>
          <w:rFonts w:ascii="Arial" w:hAnsi="Arial" w:cs="Arial"/>
          <w:i/>
          <w:iCs/>
          <w:color w:val="000000"/>
          <w:sz w:val="24"/>
          <w:szCs w:val="24"/>
          <w:lang w:val="ca-ES"/>
        </w:rPr>
        <w:t>.</w:t>
      </w:r>
    </w:p>
    <w:p w:rsidR="00267C0C" w:rsidRPr="007E7F59" w:rsidRDefault="00267C0C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ca-ES"/>
        </w:rPr>
      </w:pPr>
    </w:p>
    <w:p w:rsidR="00B12511" w:rsidRPr="007E7F59" w:rsidRDefault="00B12511" w:rsidP="0041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color w:val="000000"/>
          <w:sz w:val="24"/>
          <w:szCs w:val="24"/>
          <w:lang w:val="ca-ES"/>
        </w:rPr>
        <w:t>Si no es presenten al·legacions o una renúncia expressa en aquest termini, les</w:t>
      </w:r>
      <w:r w:rsidR="0033139E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propostes de finançament s’entendran acceptades.</w:t>
      </w:r>
    </w:p>
    <w:p w:rsidR="00267C0C" w:rsidRPr="007E7F59" w:rsidRDefault="00267C0C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B12511" w:rsidRPr="007E7F59" w:rsidRDefault="00B12511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color w:val="000000"/>
          <w:sz w:val="24"/>
          <w:szCs w:val="24"/>
          <w:lang w:val="ca-ES"/>
        </w:rPr>
        <w:t>La presentació d’al·legacions a una proposta provisional de finançament implicarà</w:t>
      </w:r>
      <w:r w:rsidR="004F6939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la no acceptació de la proposta i el seu rebuig fins que siguin resoltes les</w:t>
      </w:r>
      <w:r w:rsidR="004F6939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7E7F59">
        <w:rPr>
          <w:rFonts w:ascii="Arial" w:hAnsi="Arial" w:cs="Arial"/>
          <w:color w:val="000000"/>
          <w:sz w:val="24"/>
          <w:szCs w:val="24"/>
          <w:lang w:val="ca-ES"/>
        </w:rPr>
        <w:t>al·legacions presentades.</w:t>
      </w:r>
    </w:p>
    <w:p w:rsidR="00267C0C" w:rsidRDefault="00267C0C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2647A9" w:rsidRPr="007E7F59" w:rsidRDefault="002647A9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2647A9">
        <w:rPr>
          <w:rFonts w:ascii="Arial" w:hAnsi="Arial" w:cs="Arial"/>
          <w:color w:val="000000"/>
          <w:sz w:val="24"/>
          <w:szCs w:val="24"/>
          <w:lang w:val="ca-ES"/>
        </w:rPr>
        <w:t>L’acceptació, renúncia o presentació d’al·legacions es farà obligatòriament mitjançant un escrit que, amb la signatura original de l’investigador/a principal, s’adreçarà al Vicerectorat de Recerca</w:t>
      </w:r>
      <w:r w:rsidR="00FD15ED">
        <w:rPr>
          <w:rFonts w:ascii="Arial" w:hAnsi="Arial" w:cs="Arial"/>
          <w:color w:val="000000"/>
          <w:sz w:val="24"/>
          <w:szCs w:val="24"/>
          <w:lang w:val="ca-ES"/>
        </w:rPr>
        <w:t xml:space="preserve"> i Planificació Científica</w:t>
      </w:r>
      <w:r w:rsidRPr="002647A9">
        <w:rPr>
          <w:rFonts w:ascii="Arial" w:hAnsi="Arial" w:cs="Arial"/>
          <w:color w:val="000000"/>
          <w:sz w:val="24"/>
          <w:szCs w:val="24"/>
          <w:lang w:val="ca-ES"/>
        </w:rPr>
        <w:t xml:space="preserve">, a través dels mitjans que estableix </w:t>
      </w:r>
      <w:r w:rsidRPr="002647A9">
        <w:rPr>
          <w:rFonts w:ascii="Arial" w:hAnsi="Arial" w:cs="Arial"/>
          <w:color w:val="000000"/>
          <w:sz w:val="24"/>
          <w:szCs w:val="24"/>
          <w:lang w:val="ca-ES"/>
        </w:rPr>
        <w:lastRenderedPageBreak/>
        <w:t>l'article 16.4 de la Llei 39/2015, de 1 d’octubre, del Procediment Administratiu Comú de les Administracions Públiques.</w:t>
      </w:r>
    </w:p>
    <w:p w:rsidR="00267C0C" w:rsidRPr="007E7F59" w:rsidRDefault="00267C0C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B12511" w:rsidRPr="007E7F59" w:rsidRDefault="00B12511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Tarragona, </w:t>
      </w:r>
      <w:r w:rsidR="00CF38CF">
        <w:rPr>
          <w:rFonts w:ascii="Arial" w:hAnsi="Arial" w:cs="Arial"/>
          <w:color w:val="000000"/>
          <w:sz w:val="24"/>
          <w:szCs w:val="24"/>
          <w:lang w:val="ca-ES"/>
        </w:rPr>
        <w:t>23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 xml:space="preserve"> de juliol </w:t>
      </w:r>
      <w:r w:rsidR="00267C0C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de </w:t>
      </w:r>
      <w:r w:rsidR="00C13F0E">
        <w:rPr>
          <w:rFonts w:ascii="Arial" w:hAnsi="Arial" w:cs="Arial"/>
          <w:color w:val="000000"/>
          <w:sz w:val="24"/>
          <w:szCs w:val="24"/>
          <w:lang w:val="ca-ES"/>
        </w:rPr>
        <w:t>2018</w:t>
      </w:r>
    </w:p>
    <w:p w:rsidR="00267C0C" w:rsidRDefault="00267C0C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2647A9" w:rsidRDefault="002647A9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2647A9" w:rsidRDefault="002647A9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2647A9" w:rsidRDefault="002647A9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2647A9" w:rsidRDefault="002647A9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2647A9" w:rsidRDefault="002647A9" w:rsidP="00726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C13F0E" w:rsidRPr="00C13F0E" w:rsidRDefault="00C13F0E" w:rsidP="00C13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3F0E" w:rsidRDefault="00C13F0E" w:rsidP="00C13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3F0E">
        <w:rPr>
          <w:rFonts w:ascii="Arial" w:hAnsi="Arial" w:cs="Arial"/>
          <w:color w:val="000000"/>
          <w:sz w:val="24"/>
          <w:szCs w:val="24"/>
        </w:rPr>
        <w:t>Francesc Díaz González</w:t>
      </w:r>
    </w:p>
    <w:p w:rsidR="00B12511" w:rsidRPr="007E7F59" w:rsidRDefault="002647A9" w:rsidP="00C13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>
        <w:rPr>
          <w:rFonts w:ascii="Arial" w:hAnsi="Arial" w:cs="Arial"/>
          <w:color w:val="000000"/>
          <w:sz w:val="24"/>
          <w:szCs w:val="24"/>
          <w:lang w:val="ca-ES"/>
        </w:rPr>
        <w:t>V</w:t>
      </w:r>
      <w:r w:rsidR="00B12511" w:rsidRPr="007E7F59">
        <w:rPr>
          <w:rFonts w:ascii="Arial" w:hAnsi="Arial" w:cs="Arial"/>
          <w:color w:val="000000"/>
          <w:sz w:val="24"/>
          <w:szCs w:val="24"/>
          <w:lang w:val="ca-ES"/>
        </w:rPr>
        <w:t xml:space="preserve">icerector de </w:t>
      </w:r>
      <w:r w:rsidR="00C13F0E" w:rsidRPr="00C13F0E">
        <w:rPr>
          <w:rFonts w:ascii="Arial" w:hAnsi="Arial" w:cs="Arial"/>
          <w:color w:val="000000"/>
          <w:sz w:val="24"/>
          <w:szCs w:val="24"/>
          <w:lang w:val="ca-ES"/>
        </w:rPr>
        <w:t>Recerca i Planificació Científica</w:t>
      </w:r>
    </w:p>
    <w:sectPr w:rsidR="00B12511" w:rsidRPr="007E7F59" w:rsidSect="00D635EA">
      <w:headerReference w:type="default" r:id="rId9"/>
      <w:pgSz w:w="11905" w:h="16837" w:code="9"/>
      <w:pgMar w:top="2835" w:right="1077" w:bottom="1440" w:left="1701" w:header="720" w:footer="720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2D" w:rsidRDefault="00B7362D" w:rsidP="00B7362D">
      <w:pPr>
        <w:spacing w:after="0" w:line="240" w:lineRule="auto"/>
      </w:pPr>
      <w:r>
        <w:separator/>
      </w:r>
    </w:p>
  </w:endnote>
  <w:endnote w:type="continuationSeparator" w:id="0">
    <w:p w:rsidR="00B7362D" w:rsidRDefault="00B7362D" w:rsidP="00B7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2D" w:rsidRDefault="00B7362D" w:rsidP="00B7362D">
      <w:pPr>
        <w:spacing w:after="0" w:line="240" w:lineRule="auto"/>
      </w:pPr>
      <w:r>
        <w:separator/>
      </w:r>
    </w:p>
  </w:footnote>
  <w:footnote w:type="continuationSeparator" w:id="0">
    <w:p w:rsidR="00B7362D" w:rsidRDefault="00B7362D" w:rsidP="00B7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2D" w:rsidRDefault="00B7362D" w:rsidP="00B7362D">
    <w:pPr>
      <w:pStyle w:val="Capalera"/>
      <w:tabs>
        <w:tab w:val="clear" w:pos="8504"/>
        <w:tab w:val="left" w:pos="6084"/>
      </w:tabs>
      <w:ind w:left="-1361"/>
      <w:rPr>
        <w:color w:val="800000"/>
      </w:rPr>
    </w:pPr>
    <w:r w:rsidRPr="00526CB4">
      <w:rPr>
        <w:noProof/>
        <w:color w:val="800000"/>
        <w:lang w:eastAsia="es-ES"/>
      </w:rPr>
      <w:drawing>
        <wp:inline distT="0" distB="0" distL="0" distR="0">
          <wp:extent cx="2519045" cy="589915"/>
          <wp:effectExtent l="0" t="0" r="0" b="635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8B8">
      <w:rPr>
        <w:b/>
        <w:noProof/>
        <w:szCs w:val="20"/>
        <w:lang w:eastAsia="es-ES"/>
      </w:rPr>
      <w:drawing>
        <wp:inline distT="0" distB="0" distL="0" distR="0">
          <wp:extent cx="1255395" cy="490220"/>
          <wp:effectExtent l="0" t="0" r="1905" b="508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Cs w:val="20"/>
      </w:rPr>
      <w:t xml:space="preserve">    </w:t>
    </w:r>
    <w:r w:rsidRPr="001308B8">
      <w:rPr>
        <w:noProof/>
        <w:szCs w:val="20"/>
        <w:lang w:eastAsia="es-ES"/>
      </w:rPr>
      <w:drawing>
        <wp:inline distT="0" distB="0" distL="0" distR="0">
          <wp:extent cx="2385695" cy="415925"/>
          <wp:effectExtent l="0" t="0" r="0" b="3175"/>
          <wp:docPr id="1" name="Imatge 1" descr="46_SC2011 - Logo SUR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46_SC2011 - Logo SUR_h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62D" w:rsidRPr="00DC4593" w:rsidRDefault="00B7362D" w:rsidP="00B7362D">
    <w:pPr>
      <w:pStyle w:val="Capalera"/>
      <w:rPr>
        <w:sz w:val="8"/>
        <w:szCs w:val="8"/>
      </w:rPr>
    </w:pPr>
  </w:p>
  <w:p w:rsidR="00B7362D" w:rsidRPr="00531F78" w:rsidRDefault="00B7362D" w:rsidP="00B7362D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Campus Sescelades</w:t>
    </w:r>
  </w:p>
  <w:p w:rsidR="00B7362D" w:rsidRPr="00531F78" w:rsidRDefault="00B7362D" w:rsidP="00B7362D">
    <w:pPr>
      <w:pStyle w:val="Capalera"/>
      <w:rPr>
        <w:color w:val="808080"/>
        <w:sz w:val="12"/>
        <w:szCs w:val="12"/>
      </w:rPr>
    </w:pPr>
    <w:proofErr w:type="spellStart"/>
    <w:r w:rsidRPr="00531F78">
      <w:rPr>
        <w:color w:val="808080"/>
        <w:sz w:val="12"/>
        <w:szCs w:val="12"/>
      </w:rPr>
      <w:t>Edifici</w:t>
    </w:r>
    <w:proofErr w:type="spellEnd"/>
    <w:r w:rsidRPr="00531F78">
      <w:rPr>
        <w:color w:val="808080"/>
        <w:sz w:val="12"/>
        <w:szCs w:val="12"/>
      </w:rPr>
      <w:t xml:space="preserve"> de </w:t>
    </w:r>
    <w:proofErr w:type="spellStart"/>
    <w:r w:rsidRPr="00531F78">
      <w:rPr>
        <w:color w:val="808080"/>
        <w:sz w:val="12"/>
        <w:szCs w:val="12"/>
      </w:rPr>
      <w:t>Serveis</w:t>
    </w:r>
    <w:proofErr w:type="spellEnd"/>
    <w:r w:rsidRPr="00531F78">
      <w:rPr>
        <w:color w:val="808080"/>
        <w:sz w:val="12"/>
        <w:szCs w:val="12"/>
      </w:rPr>
      <w:t xml:space="preserve"> </w:t>
    </w:r>
    <w:proofErr w:type="spellStart"/>
    <w:r w:rsidRPr="00531F78">
      <w:rPr>
        <w:color w:val="808080"/>
        <w:sz w:val="12"/>
        <w:szCs w:val="12"/>
      </w:rPr>
      <w:t>Centrals</w:t>
    </w:r>
    <w:proofErr w:type="spellEnd"/>
    <w:r w:rsidRPr="00531F78">
      <w:rPr>
        <w:color w:val="808080"/>
        <w:sz w:val="12"/>
        <w:szCs w:val="12"/>
      </w:rPr>
      <w:t xml:space="preserve"> – N5</w:t>
    </w:r>
  </w:p>
  <w:p w:rsidR="00B7362D" w:rsidRPr="00531F78" w:rsidRDefault="00B7362D" w:rsidP="00B7362D">
    <w:pPr>
      <w:pStyle w:val="Capalera"/>
      <w:rPr>
        <w:color w:val="808080"/>
        <w:sz w:val="12"/>
        <w:szCs w:val="12"/>
      </w:rPr>
    </w:pPr>
    <w:proofErr w:type="spellStart"/>
    <w:r w:rsidRPr="00531F78">
      <w:rPr>
        <w:color w:val="808080"/>
        <w:sz w:val="12"/>
        <w:szCs w:val="12"/>
      </w:rPr>
      <w:t>Carrer</w:t>
    </w:r>
    <w:proofErr w:type="spellEnd"/>
    <w:r w:rsidRPr="00531F78">
      <w:rPr>
        <w:color w:val="808080"/>
        <w:sz w:val="12"/>
        <w:szCs w:val="12"/>
      </w:rPr>
      <w:t xml:space="preserve"> </w:t>
    </w:r>
    <w:proofErr w:type="spellStart"/>
    <w:r w:rsidRPr="00531F78">
      <w:rPr>
        <w:color w:val="808080"/>
        <w:sz w:val="12"/>
        <w:szCs w:val="12"/>
      </w:rPr>
      <w:t>Marcel·lí</w:t>
    </w:r>
    <w:proofErr w:type="spellEnd"/>
    <w:r w:rsidRPr="00531F78">
      <w:rPr>
        <w:color w:val="808080"/>
        <w:sz w:val="12"/>
        <w:szCs w:val="12"/>
      </w:rPr>
      <w:t xml:space="preserve"> Domingo, 2-6</w:t>
    </w:r>
  </w:p>
  <w:p w:rsidR="00B7362D" w:rsidRPr="00531F78" w:rsidRDefault="00B7362D" w:rsidP="00B7362D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43007 – Tarragona</w:t>
    </w:r>
  </w:p>
  <w:p w:rsidR="00B7362D" w:rsidRPr="00531F78" w:rsidRDefault="00B7362D" w:rsidP="00B7362D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Tel. +34 977 559 522</w:t>
    </w:r>
  </w:p>
  <w:p w:rsidR="00B7362D" w:rsidRPr="00531F78" w:rsidRDefault="00B7362D" w:rsidP="00B7362D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Fax +34 977 558 278</w:t>
    </w:r>
  </w:p>
  <w:p w:rsidR="00B7362D" w:rsidRPr="00DC4593" w:rsidRDefault="00B7362D" w:rsidP="00B7362D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www</w:t>
    </w:r>
    <w:r>
      <w:rPr>
        <w:color w:val="808080"/>
        <w:sz w:val="12"/>
        <w:szCs w:val="12"/>
      </w:rPr>
      <w:t>.urv.cat</w:t>
    </w:r>
  </w:p>
  <w:p w:rsidR="00B7362D" w:rsidRDefault="00B7362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1"/>
    <w:rsid w:val="000447C0"/>
    <w:rsid w:val="000C582A"/>
    <w:rsid w:val="0020286D"/>
    <w:rsid w:val="0026021E"/>
    <w:rsid w:val="002647A9"/>
    <w:rsid w:val="00267C0C"/>
    <w:rsid w:val="002C107A"/>
    <w:rsid w:val="0033139E"/>
    <w:rsid w:val="003B6485"/>
    <w:rsid w:val="003F074E"/>
    <w:rsid w:val="004108A5"/>
    <w:rsid w:val="00465B4A"/>
    <w:rsid w:val="004F6939"/>
    <w:rsid w:val="005C29E9"/>
    <w:rsid w:val="00614BCE"/>
    <w:rsid w:val="00640208"/>
    <w:rsid w:val="0069642F"/>
    <w:rsid w:val="00726494"/>
    <w:rsid w:val="007717DB"/>
    <w:rsid w:val="00784AF5"/>
    <w:rsid w:val="007E7F59"/>
    <w:rsid w:val="00A9575F"/>
    <w:rsid w:val="00B07A1A"/>
    <w:rsid w:val="00B12511"/>
    <w:rsid w:val="00B7362D"/>
    <w:rsid w:val="00C13F0E"/>
    <w:rsid w:val="00C9714A"/>
    <w:rsid w:val="00CC6663"/>
    <w:rsid w:val="00CF38CF"/>
    <w:rsid w:val="00D10207"/>
    <w:rsid w:val="00D635EA"/>
    <w:rsid w:val="00D9553E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9152-DBFF-4338-82FA-4D6DCB99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C9714A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nhideWhenUsed/>
    <w:rsid w:val="00B73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7362D"/>
  </w:style>
  <w:style w:type="paragraph" w:styleId="Peu">
    <w:name w:val="footer"/>
    <w:basedOn w:val="Normal"/>
    <w:link w:val="PeuCar"/>
    <w:uiPriority w:val="99"/>
    <w:unhideWhenUsed/>
    <w:rsid w:val="00B73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7362D"/>
  </w:style>
  <w:style w:type="character" w:styleId="Enllavisitat">
    <w:name w:val="FollowedHyperlink"/>
    <w:basedOn w:val="Tipusdelletraperdefectedelpargraf"/>
    <w:uiPriority w:val="99"/>
    <w:semiHidden/>
    <w:unhideWhenUsed/>
    <w:rsid w:val="003B6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ca/recerca/suport/programes/urv/exit/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v.cat/ca/recerca/suport/programes/urv/exit/20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v.cat/media/upload/arxius/recerca_innovacio/programes/urv/exit/2018/2018EXIT_AnnexI_Resolucio_provisional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Curto Rodrigo</dc:creator>
  <cp:keywords/>
  <dc:description/>
  <cp:lastModifiedBy>Mercedes Curto Rodrigo</cp:lastModifiedBy>
  <cp:revision>4</cp:revision>
  <cp:lastPrinted>2016-07-04T11:38:00Z</cp:lastPrinted>
  <dcterms:created xsi:type="dcterms:W3CDTF">2018-07-19T09:43:00Z</dcterms:created>
  <dcterms:modified xsi:type="dcterms:W3CDTF">2018-07-23T08:01:00Z</dcterms:modified>
</cp:coreProperties>
</file>