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F11" w:rsidRDefault="00E26F11"/>
    <w:p w:rsidR="0009125D" w:rsidRDefault="0009125D">
      <w:bookmarkStart w:id="0" w:name="_GoBack"/>
      <w:bookmarkEnd w:id="0"/>
    </w:p>
    <w:p w:rsidR="0009125D" w:rsidRDefault="0009125D"/>
    <w:p w:rsidR="0009125D" w:rsidRPr="0009125D" w:rsidRDefault="0009125D" w:rsidP="0009125D">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REDACTAT PER AFEGIR QUAN ES RESOLGUI ALGUNA SOL·LICITUD SENSE HAVER POGUT CONTRASTAR LES CÒPIES DELS DOCUMENTS QUE TINGUEU AMB ELS ORIGINALS.</w:t>
      </w:r>
    </w:p>
    <w:p w:rsidR="0009125D" w:rsidRPr="0009125D" w:rsidRDefault="0009125D" w:rsidP="0009125D">
      <w:pPr>
        <w:spacing w:after="0" w:line="240" w:lineRule="auto"/>
        <w:rPr>
          <w:rFonts w:ascii="Calibri" w:eastAsia="Times New Roman" w:hAnsi="Calibri" w:cs="Calibri"/>
          <w:color w:val="000000"/>
          <w:sz w:val="24"/>
          <w:szCs w:val="24"/>
          <w:lang w:eastAsia="es-ES"/>
        </w:rPr>
      </w:pPr>
    </w:p>
    <w:p w:rsidR="0009125D" w:rsidRPr="0009125D" w:rsidRDefault="0009125D" w:rsidP="0009125D">
      <w:pPr>
        <w:spacing w:line="256" w:lineRule="auto"/>
        <w:jc w:val="both"/>
        <w:rPr>
          <w:rFonts w:ascii="Calibri" w:eastAsia="Times New Roman" w:hAnsi="Calibri" w:cs="Calibri"/>
          <w:color w:val="000000"/>
          <w:lang w:eastAsia="es-ES"/>
        </w:rPr>
      </w:pPr>
      <w:r w:rsidRPr="0009125D">
        <w:rPr>
          <w:rFonts w:ascii="Calibri" w:eastAsia="Times New Roman" w:hAnsi="Calibri" w:cs="Calibri"/>
          <w:i/>
          <w:iCs/>
          <w:color w:val="BE5B17"/>
          <w:sz w:val="24"/>
          <w:szCs w:val="24"/>
          <w:lang w:val="ca-ES" w:eastAsia="es-ES"/>
        </w:rPr>
        <w:t xml:space="preserve">“El contingut d’aquesta resolució es basa en documentació que heu tramés únicament en suport digital per la situació d’alerta sanitària causada pel coronavirus (COVID-19).  La resolució tindrà efectes administratius amb data de la seva signatura, no obstant això, atès que no s’ha pogut realitzar l’acarament amb els documents originals, us notifiquem que si una vegada realitzada aquesta revisió es detecta algun tipus d’inexactitud, falsedat o omissió en les dades o documents, la resolució que ara se us notifica serà revocada i el procés administratiu i els seus efectes s’aturaran o anul·laran segons correspongui.” </w:t>
      </w:r>
    </w:p>
    <w:p w:rsidR="0009125D" w:rsidRPr="0009125D" w:rsidRDefault="0009125D" w:rsidP="0009125D">
      <w:pPr>
        <w:spacing w:line="256" w:lineRule="auto"/>
        <w:rPr>
          <w:rFonts w:ascii="Calibri" w:eastAsia="Times New Roman" w:hAnsi="Calibri" w:cs="Calibri"/>
          <w:color w:val="000000"/>
          <w:lang w:eastAsia="es-ES"/>
        </w:rPr>
      </w:pPr>
      <w:r w:rsidRPr="0009125D">
        <w:rPr>
          <w:rFonts w:ascii="Calibri" w:eastAsia="Times New Roman" w:hAnsi="Calibri" w:cs="Calibri"/>
          <w:color w:val="BE5B17"/>
          <w:lang w:val="ca-ES" w:eastAsia="es-ES"/>
        </w:rPr>
        <w:t> </w:t>
      </w:r>
    </w:p>
    <w:p w:rsidR="0009125D" w:rsidRDefault="0009125D"/>
    <w:sectPr w:rsidR="000912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5D"/>
    <w:rsid w:val="0009125D"/>
    <w:rsid w:val="00E26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10FA"/>
  <w15:chartTrackingRefBased/>
  <w15:docId w15:val="{FCDFFE5B-D33A-465D-83B1-A26BB625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125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24630">
      <w:bodyDiv w:val="1"/>
      <w:marLeft w:val="0"/>
      <w:marRight w:val="0"/>
      <w:marTop w:val="0"/>
      <w:marBottom w:val="0"/>
      <w:divBdr>
        <w:top w:val="none" w:sz="0" w:space="0" w:color="auto"/>
        <w:left w:val="none" w:sz="0" w:space="0" w:color="auto"/>
        <w:bottom w:val="none" w:sz="0" w:space="0" w:color="auto"/>
        <w:right w:val="none" w:sz="0" w:space="0" w:color="auto"/>
      </w:divBdr>
      <w:divsChild>
        <w:div w:id="1906455896">
          <w:marLeft w:val="0"/>
          <w:marRight w:val="0"/>
          <w:marTop w:val="0"/>
          <w:marBottom w:val="0"/>
          <w:divBdr>
            <w:top w:val="none" w:sz="0" w:space="0" w:color="auto"/>
            <w:left w:val="none" w:sz="0" w:space="0" w:color="auto"/>
            <w:bottom w:val="none" w:sz="0" w:space="0" w:color="auto"/>
            <w:right w:val="none" w:sz="0" w:space="0" w:color="auto"/>
          </w:divBdr>
        </w:div>
        <w:div w:id="2139106534">
          <w:marLeft w:val="0"/>
          <w:marRight w:val="0"/>
          <w:marTop w:val="0"/>
          <w:marBottom w:val="0"/>
          <w:divBdr>
            <w:top w:val="none" w:sz="0" w:space="0" w:color="auto"/>
            <w:left w:val="none" w:sz="0" w:space="0" w:color="auto"/>
            <w:bottom w:val="none" w:sz="0" w:space="0" w:color="auto"/>
            <w:right w:val="none" w:sz="0" w:space="0" w:color="auto"/>
          </w:divBdr>
        </w:div>
        <w:div w:id="26615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653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Universitat Rovira i Virgili</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 Iglesias Estrade</dc:creator>
  <cp:keywords/>
  <dc:description/>
  <cp:lastModifiedBy>Maria Rosa Iglesias Estrade</cp:lastModifiedBy>
  <cp:revision>1</cp:revision>
  <dcterms:created xsi:type="dcterms:W3CDTF">2020-06-09T16:31:00Z</dcterms:created>
  <dcterms:modified xsi:type="dcterms:W3CDTF">2020-06-09T16:33:00Z</dcterms:modified>
</cp:coreProperties>
</file>