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9979" w14:textId="5068DCF4" w:rsidR="002D041E" w:rsidRPr="00D47FA2" w:rsidRDefault="002D041E" w:rsidP="008B7DD9">
      <w:pPr>
        <w:pStyle w:val="Ttol"/>
        <w:spacing w:before="0" w:after="0" w:line="240" w:lineRule="auto"/>
        <w:ind w:firstLine="0"/>
        <w:contextualSpacing/>
        <w:jc w:val="left"/>
        <w:outlineLvl w:val="9"/>
        <w:rPr>
          <w:rStyle w:val="normaltextrun"/>
          <w:rFonts w:asciiTheme="majorHAnsi" w:eastAsiaTheme="majorEastAsia" w:hAnsiTheme="majorHAnsi" w:cstheme="majorBidi"/>
          <w:b w:val="0"/>
          <w:bCs w:val="0"/>
          <w:color w:val="4F81BD" w:themeColor="accent1"/>
          <w:spacing w:val="-10"/>
          <w:kern w:val="0"/>
          <w:sz w:val="40"/>
          <w:szCs w:val="40"/>
          <w:lang w:val="es-ES"/>
        </w:rPr>
      </w:pPr>
      <w:r w:rsidRPr="00D47FA2">
        <w:rPr>
          <w:rStyle w:val="normaltextrun"/>
          <w:rFonts w:asciiTheme="majorHAnsi" w:eastAsiaTheme="majorEastAsia" w:hAnsiTheme="majorHAnsi" w:cstheme="majorBidi"/>
          <w:b w:val="0"/>
          <w:bCs w:val="0"/>
          <w:color w:val="4F81BD" w:themeColor="accent1"/>
          <w:spacing w:val="-10"/>
          <w:kern w:val="0"/>
          <w:sz w:val="40"/>
          <w:szCs w:val="40"/>
          <w:lang w:val="es-ES"/>
        </w:rPr>
        <w:t>INFORMACIÓN</w:t>
      </w:r>
    </w:p>
    <w:p w14:paraId="3604B30A" w14:textId="77777777" w:rsidR="002D041E" w:rsidRPr="002B5193" w:rsidRDefault="002D041E" w:rsidP="002D041E">
      <w:pPr>
        <w:rPr>
          <w:lang w:val="es-ES"/>
        </w:rPr>
      </w:pPr>
    </w:p>
    <w:p w14:paraId="6D5558AD" w14:textId="39BAAB3A" w:rsidR="002D041E" w:rsidRPr="00D47FA2" w:rsidRDefault="002D041E" w:rsidP="1908D8A0">
      <w:pPr>
        <w:pStyle w:val="Subttol"/>
        <w:spacing w:after="0" w:line="240" w:lineRule="auto"/>
        <w:ind w:firstLine="0"/>
        <w:jc w:val="left"/>
        <w:rPr>
          <w:rStyle w:val="normaltextrun"/>
          <w:rFonts w:asciiTheme="majorHAnsi" w:eastAsiaTheme="majorEastAsia" w:hAnsiTheme="majorHAnsi" w:cstheme="majorBidi"/>
          <w:lang w:val="es-ES"/>
        </w:rPr>
      </w:pPr>
      <w:r w:rsidRPr="1908D8A0">
        <w:rPr>
          <w:rStyle w:val="normaltextrun"/>
          <w:rFonts w:asciiTheme="majorHAnsi" w:eastAsiaTheme="majorEastAsia" w:hAnsiTheme="majorHAnsi" w:cstheme="majorBidi"/>
          <w:lang w:val="es-ES"/>
        </w:rPr>
        <w:t xml:space="preserve">Servicio de Atención Psicológica a los estudiantes (SAP) de la </w:t>
      </w:r>
      <w:proofErr w:type="spellStart"/>
      <w:r w:rsidR="004A0E2E" w:rsidRPr="1908D8A0">
        <w:rPr>
          <w:rStyle w:val="normaltextrun"/>
          <w:rFonts w:asciiTheme="majorHAnsi" w:eastAsiaTheme="majorEastAsia" w:hAnsiTheme="majorHAnsi" w:cstheme="majorBidi"/>
          <w:lang w:val="es-ES"/>
        </w:rPr>
        <w:t>Universitat</w:t>
      </w:r>
      <w:proofErr w:type="spellEnd"/>
      <w:r w:rsidR="004A0E2E" w:rsidRPr="1908D8A0">
        <w:rPr>
          <w:rStyle w:val="normaltextrun"/>
          <w:rFonts w:asciiTheme="majorHAnsi" w:eastAsiaTheme="majorEastAsia" w:hAnsiTheme="majorHAnsi" w:cstheme="majorBidi"/>
          <w:lang w:val="es-ES"/>
        </w:rPr>
        <w:t xml:space="preserve"> </w:t>
      </w:r>
      <w:r w:rsidRPr="1908D8A0">
        <w:rPr>
          <w:rStyle w:val="normaltextrun"/>
          <w:rFonts w:asciiTheme="majorHAnsi" w:eastAsiaTheme="majorEastAsia" w:hAnsiTheme="majorHAnsi" w:cstheme="majorBidi"/>
          <w:lang w:val="es-ES"/>
        </w:rPr>
        <w:t>Rovira i Virgili (URV)</w:t>
      </w:r>
    </w:p>
    <w:p w14:paraId="7E37E113" w14:textId="4947B2E7" w:rsidR="002D041E" w:rsidRPr="00D47FA2" w:rsidRDefault="002D041E" w:rsidP="1908D8A0">
      <w:pPr>
        <w:pStyle w:val="Subttol"/>
        <w:spacing w:after="0" w:line="240" w:lineRule="auto"/>
        <w:ind w:firstLine="0"/>
        <w:jc w:val="left"/>
        <w:rPr>
          <w:rStyle w:val="normaltextrun"/>
          <w:rFonts w:asciiTheme="majorHAnsi" w:eastAsiaTheme="majorEastAsia" w:hAnsiTheme="majorHAnsi" w:cstheme="majorBidi"/>
          <w:lang w:val="es-ES"/>
        </w:rPr>
      </w:pPr>
      <w:r w:rsidRPr="1908D8A0">
        <w:rPr>
          <w:rStyle w:val="normaltextrun"/>
          <w:rFonts w:asciiTheme="majorHAnsi" w:eastAsiaTheme="majorEastAsia" w:hAnsiTheme="majorHAnsi" w:cstheme="majorBidi"/>
          <w:lang w:val="es-ES"/>
        </w:rPr>
        <w:t xml:space="preserve">Profesionales: </w:t>
      </w:r>
      <w:r w:rsidR="00481FB2" w:rsidRPr="1908D8A0">
        <w:rPr>
          <w:rStyle w:val="normaltextrun"/>
          <w:rFonts w:asciiTheme="majorHAnsi" w:eastAsiaTheme="majorEastAsia" w:hAnsiTheme="majorHAnsi" w:cstheme="majorBidi"/>
          <w:lang w:val="es-ES"/>
        </w:rPr>
        <w:t>Dras</w:t>
      </w:r>
      <w:r w:rsidRPr="1908D8A0">
        <w:rPr>
          <w:rStyle w:val="normaltextrun"/>
          <w:rFonts w:asciiTheme="majorHAnsi" w:eastAsiaTheme="majorEastAsia" w:hAnsiTheme="majorHAnsi" w:cstheme="majorBidi"/>
          <w:lang w:val="es-ES"/>
        </w:rPr>
        <w:t>. Josefa</w:t>
      </w:r>
      <w:r w:rsidR="00F1087B" w:rsidRPr="1908D8A0">
        <w:rPr>
          <w:rStyle w:val="normaltextrun"/>
          <w:rFonts w:asciiTheme="majorHAnsi" w:eastAsiaTheme="majorEastAsia" w:hAnsiTheme="majorHAnsi" w:cstheme="majorBidi"/>
          <w:lang w:val="es-ES"/>
        </w:rPr>
        <w:t xml:space="preserve"> </w:t>
      </w:r>
      <w:r w:rsidRPr="1908D8A0">
        <w:rPr>
          <w:rStyle w:val="normaltextrun"/>
          <w:rFonts w:asciiTheme="majorHAnsi" w:eastAsiaTheme="majorEastAsia" w:hAnsiTheme="majorHAnsi" w:cstheme="majorBidi"/>
          <w:lang w:val="es-ES"/>
        </w:rPr>
        <w:t>Canals y Anna Huguet</w:t>
      </w:r>
    </w:p>
    <w:p w14:paraId="31DE017A" w14:textId="4819CAC0" w:rsidR="008A033F" w:rsidRPr="00A306F8" w:rsidRDefault="002D041E" w:rsidP="00A306F8">
      <w:pPr>
        <w:pStyle w:val="Subttol"/>
        <w:spacing w:after="0" w:line="240" w:lineRule="auto"/>
        <w:ind w:firstLine="0"/>
        <w:jc w:val="left"/>
        <w:outlineLvl w:val="9"/>
        <w:rPr>
          <w:rFonts w:asciiTheme="majorHAnsi" w:eastAsiaTheme="majorEastAsia" w:hAnsiTheme="majorHAnsi" w:cstheme="majorBidi"/>
          <w:lang w:val="es-ES"/>
        </w:rPr>
      </w:pPr>
      <w:r w:rsidRPr="00D47FA2">
        <w:rPr>
          <w:rStyle w:val="normaltextrun"/>
          <w:rFonts w:asciiTheme="majorHAnsi" w:eastAsiaTheme="majorEastAsia" w:hAnsiTheme="majorHAnsi" w:cstheme="majorBidi"/>
          <w:lang w:val="es-ES"/>
        </w:rPr>
        <w:t>Correo electrónico: atenciopsicologica@urv.cat</w:t>
      </w:r>
    </w:p>
    <w:p w14:paraId="04F6D0B2" w14:textId="1E976A84" w:rsidR="002D041E" w:rsidRPr="00D47FA2" w:rsidRDefault="002D041E" w:rsidP="005C0F8B">
      <w:pPr>
        <w:pStyle w:val="Ttol1"/>
        <w:keepLines/>
        <w:spacing w:before="320" w:line="240" w:lineRule="auto"/>
        <w:rPr>
          <w:rStyle w:val="normaltextrun"/>
          <w:rFonts w:ascii="Calibri" w:eastAsiaTheme="majorEastAsia" w:hAnsi="Calibri" w:cs="Calibri"/>
          <w:b w:val="0"/>
          <w:bCs w:val="0"/>
          <w:color w:val="4F81BD" w:themeColor="accent1"/>
          <w:sz w:val="32"/>
          <w:szCs w:val="32"/>
          <w:lang w:val="es-ES"/>
        </w:rPr>
      </w:pPr>
      <w:r w:rsidRPr="00D47FA2">
        <w:rPr>
          <w:rStyle w:val="normaltextrun"/>
          <w:rFonts w:ascii="Calibri" w:eastAsiaTheme="majorEastAsia" w:hAnsi="Calibri" w:cs="Calibri"/>
          <w:b w:val="0"/>
          <w:bCs w:val="0"/>
          <w:color w:val="4F81BD" w:themeColor="accent1"/>
          <w:sz w:val="32"/>
          <w:szCs w:val="32"/>
          <w:lang w:val="es-ES"/>
        </w:rPr>
        <w:t>¿QUÉ ES EL SAP?</w:t>
      </w:r>
    </w:p>
    <w:p w14:paraId="0BB0F5C3" w14:textId="110A7AA7" w:rsidR="002D041E" w:rsidRPr="00D47FA2" w:rsidRDefault="002D041E" w:rsidP="008F66B0">
      <w:pPr>
        <w:pStyle w:val="paragraph"/>
        <w:spacing w:before="0" w:beforeAutospacing="0" w:after="240" w:afterAutospacing="0" w:line="276" w:lineRule="auto"/>
        <w:textAlignment w:val="baseline"/>
        <w:rPr>
          <w:rStyle w:val="normaltextrun"/>
          <w:color w:val="000000"/>
          <w:sz w:val="22"/>
          <w:szCs w:val="22"/>
          <w:lang w:val="es-ES"/>
        </w:rPr>
      </w:pPr>
      <w:r w:rsidRPr="00D47FA2">
        <w:rPr>
          <w:rStyle w:val="normaltextrun"/>
          <w:color w:val="000000"/>
          <w:sz w:val="22"/>
          <w:szCs w:val="22"/>
          <w:lang w:val="es-ES"/>
        </w:rPr>
        <w:t xml:space="preserve">El Servicio de Atención a los estudiantes (SAP) ofrece atención psicológica, confidencial y gratuita a los estudiantes de la URV (grado, posgrado o doctorado) hasta un máximo de 3 sesiones (60 minutos por sesión). Estas sesiones están dirigidas por la Dra. Josefa Canals </w:t>
      </w:r>
      <w:r w:rsidR="002225B3">
        <w:rPr>
          <w:rStyle w:val="normaltextrun"/>
          <w:color w:val="000000"/>
          <w:sz w:val="22"/>
          <w:szCs w:val="22"/>
          <w:lang w:val="es-ES"/>
        </w:rPr>
        <w:t>y</w:t>
      </w:r>
      <w:r w:rsidRPr="00D47FA2">
        <w:rPr>
          <w:rStyle w:val="normaltextrun"/>
          <w:color w:val="000000"/>
          <w:sz w:val="22"/>
          <w:szCs w:val="22"/>
          <w:lang w:val="es-ES"/>
        </w:rPr>
        <w:t xml:space="preserve"> la Dra. Anna Huguet, profesoras del departamento de Psicología. </w:t>
      </w:r>
      <w:r w:rsidR="0089365D">
        <w:rPr>
          <w:rStyle w:val="normaltextrun"/>
          <w:color w:val="000000"/>
          <w:sz w:val="22"/>
          <w:szCs w:val="22"/>
          <w:lang w:val="es-ES"/>
        </w:rPr>
        <w:t>Los objetivos específicos son</w:t>
      </w:r>
      <w:r w:rsidRPr="00D47FA2">
        <w:rPr>
          <w:rStyle w:val="normaltextrun"/>
          <w:color w:val="000000"/>
          <w:sz w:val="22"/>
          <w:szCs w:val="22"/>
          <w:lang w:val="es-ES"/>
        </w:rPr>
        <w:t>:</w:t>
      </w:r>
    </w:p>
    <w:p w14:paraId="0E137466" w14:textId="6A2A4B41" w:rsidR="00B720AA" w:rsidRDefault="00B720AA" w:rsidP="008F66B0">
      <w:pPr>
        <w:pStyle w:val="paragraph"/>
        <w:numPr>
          <w:ilvl w:val="0"/>
          <w:numId w:val="15"/>
        </w:numPr>
        <w:spacing w:before="0" w:beforeAutospacing="0" w:after="240" w:afterAutospacing="0" w:line="276" w:lineRule="auto"/>
        <w:textAlignment w:val="baseline"/>
        <w:rPr>
          <w:rStyle w:val="normaltextrun"/>
          <w:color w:val="000000"/>
          <w:sz w:val="22"/>
          <w:szCs w:val="22"/>
          <w:lang w:val="es-ES"/>
        </w:rPr>
      </w:pPr>
      <w:r w:rsidRPr="00D47FA2">
        <w:rPr>
          <w:rStyle w:val="normaltextrun"/>
          <w:color w:val="000000"/>
          <w:sz w:val="22"/>
          <w:szCs w:val="22"/>
          <w:lang w:val="es-ES"/>
        </w:rPr>
        <w:t>Ofrecer un entor</w:t>
      </w:r>
      <w:r w:rsidR="0019654A" w:rsidRPr="00D47FA2">
        <w:rPr>
          <w:rStyle w:val="normaltextrun"/>
          <w:color w:val="000000"/>
          <w:sz w:val="22"/>
          <w:szCs w:val="22"/>
          <w:lang w:val="es-ES"/>
        </w:rPr>
        <w:t xml:space="preserve">no de escucha al estudiante y detectar </w:t>
      </w:r>
      <w:r w:rsidR="004B0BBD" w:rsidRPr="004B0BBD">
        <w:rPr>
          <w:rStyle w:val="normaltextrun"/>
          <w:color w:val="000000"/>
          <w:sz w:val="22"/>
          <w:szCs w:val="22"/>
          <w:lang w:val="es-ES"/>
        </w:rPr>
        <w:t>posibles</w:t>
      </w:r>
      <w:r w:rsidR="0019654A" w:rsidRPr="00D47FA2">
        <w:rPr>
          <w:rStyle w:val="normaltextrun"/>
          <w:color w:val="000000"/>
          <w:sz w:val="22"/>
          <w:szCs w:val="22"/>
          <w:lang w:val="es-ES"/>
        </w:rPr>
        <w:t xml:space="preserve"> </w:t>
      </w:r>
      <w:r w:rsidR="004B0BBD" w:rsidRPr="004B0BBD">
        <w:rPr>
          <w:rStyle w:val="normaltextrun"/>
          <w:color w:val="000000"/>
          <w:sz w:val="22"/>
          <w:szCs w:val="22"/>
          <w:lang w:val="es-ES"/>
        </w:rPr>
        <w:t>problemas</w:t>
      </w:r>
      <w:r w:rsidR="0019654A" w:rsidRPr="00D47FA2">
        <w:rPr>
          <w:rStyle w:val="normaltextrun"/>
          <w:color w:val="000000"/>
          <w:sz w:val="22"/>
          <w:szCs w:val="22"/>
          <w:lang w:val="es-ES"/>
        </w:rPr>
        <w:t xml:space="preserve"> psicológicos</w:t>
      </w:r>
      <w:r w:rsidR="002D041E" w:rsidRPr="00D47FA2">
        <w:rPr>
          <w:rStyle w:val="normaltextrun"/>
          <w:color w:val="000000"/>
          <w:sz w:val="22"/>
          <w:szCs w:val="22"/>
          <w:lang w:val="es-ES"/>
        </w:rPr>
        <w:t xml:space="preserve"> </w:t>
      </w:r>
    </w:p>
    <w:p w14:paraId="09C8D56B" w14:textId="77777777" w:rsidR="002225B3" w:rsidRPr="00D47FA2" w:rsidRDefault="002225B3" w:rsidP="002225B3">
      <w:pPr>
        <w:pStyle w:val="paragraph"/>
        <w:numPr>
          <w:ilvl w:val="0"/>
          <w:numId w:val="15"/>
        </w:numPr>
        <w:spacing w:before="0" w:beforeAutospacing="0" w:after="240" w:afterAutospacing="0" w:line="276" w:lineRule="auto"/>
        <w:textAlignment w:val="baseline"/>
        <w:rPr>
          <w:rStyle w:val="normaltextrun"/>
          <w:color w:val="000000"/>
          <w:sz w:val="22"/>
          <w:szCs w:val="22"/>
          <w:lang w:val="es-ES"/>
        </w:rPr>
      </w:pPr>
      <w:r w:rsidRPr="00D47FA2">
        <w:rPr>
          <w:rStyle w:val="normaltextrun"/>
          <w:color w:val="000000"/>
          <w:sz w:val="22"/>
          <w:szCs w:val="22"/>
          <w:lang w:val="es-ES"/>
        </w:rPr>
        <w:t>Dar soporte, orientación y atención en situaciones de malestar emocional relacionadas con el ámbito académico o personal.</w:t>
      </w:r>
    </w:p>
    <w:p w14:paraId="1ED0FD0E" w14:textId="44222D7C" w:rsidR="002D041E" w:rsidRPr="00D47FA2" w:rsidRDefault="0019654A" w:rsidP="008F66B0">
      <w:pPr>
        <w:pStyle w:val="paragraph"/>
        <w:numPr>
          <w:ilvl w:val="0"/>
          <w:numId w:val="15"/>
        </w:numPr>
        <w:spacing w:before="0" w:beforeAutospacing="0" w:after="240" w:afterAutospacing="0" w:line="276" w:lineRule="auto"/>
        <w:textAlignment w:val="baseline"/>
        <w:rPr>
          <w:rStyle w:val="normaltextrun"/>
          <w:color w:val="000000"/>
          <w:sz w:val="22"/>
          <w:szCs w:val="22"/>
          <w:lang w:val="es-ES"/>
        </w:rPr>
      </w:pPr>
      <w:r w:rsidRPr="00D47FA2">
        <w:rPr>
          <w:rStyle w:val="normaltextrun"/>
          <w:color w:val="000000"/>
          <w:sz w:val="22"/>
          <w:szCs w:val="22"/>
          <w:lang w:val="es-ES"/>
        </w:rPr>
        <w:t xml:space="preserve">Realizar </w:t>
      </w:r>
      <w:r w:rsidR="002D041E" w:rsidRPr="00D47FA2">
        <w:rPr>
          <w:rStyle w:val="normaltextrun"/>
          <w:color w:val="000000"/>
          <w:sz w:val="22"/>
          <w:szCs w:val="22"/>
          <w:lang w:val="es-ES"/>
        </w:rPr>
        <w:t>su correspondiente orientación a tratamiento en el ámbito público o privado, según las características del caso y las preferencias del estudiante.</w:t>
      </w:r>
    </w:p>
    <w:p w14:paraId="31B87E8E" w14:textId="4F88030D" w:rsidR="00435432" w:rsidRPr="00D47FA2" w:rsidRDefault="002D041E" w:rsidP="008F66B0">
      <w:pPr>
        <w:pStyle w:val="paragraph"/>
        <w:numPr>
          <w:ilvl w:val="0"/>
          <w:numId w:val="15"/>
        </w:numPr>
        <w:spacing w:before="0" w:beforeAutospacing="0" w:after="240" w:afterAutospacing="0" w:line="276" w:lineRule="auto"/>
        <w:textAlignment w:val="baseline"/>
        <w:rPr>
          <w:rStyle w:val="normaltextrun"/>
          <w:color w:val="000000"/>
          <w:sz w:val="22"/>
          <w:szCs w:val="22"/>
          <w:lang w:val="es-ES"/>
        </w:rPr>
      </w:pPr>
      <w:r w:rsidRPr="00D47FA2">
        <w:rPr>
          <w:rStyle w:val="normaltextrun"/>
          <w:color w:val="000000"/>
          <w:sz w:val="22"/>
          <w:szCs w:val="22"/>
          <w:lang w:val="es-ES"/>
        </w:rPr>
        <w:t xml:space="preserve">Ofrecer un entrenamiento básico en habilidades que permitan una mejor adaptación al mundo </w:t>
      </w:r>
      <w:r w:rsidR="005F09A1" w:rsidRPr="00D47FA2">
        <w:rPr>
          <w:rStyle w:val="normaltextrun"/>
          <w:color w:val="000000"/>
          <w:sz w:val="22"/>
          <w:szCs w:val="22"/>
          <w:lang w:val="es-ES"/>
        </w:rPr>
        <w:t xml:space="preserve">social y </w:t>
      </w:r>
      <w:r w:rsidRPr="00D47FA2">
        <w:rPr>
          <w:rStyle w:val="normaltextrun"/>
          <w:color w:val="000000"/>
          <w:sz w:val="22"/>
          <w:szCs w:val="22"/>
          <w:lang w:val="es-ES"/>
        </w:rPr>
        <w:t>académico (</w:t>
      </w:r>
      <w:r w:rsidR="007344BC">
        <w:rPr>
          <w:rStyle w:val="normaltextrun"/>
          <w:color w:val="000000"/>
          <w:sz w:val="22"/>
          <w:szCs w:val="22"/>
          <w:lang w:val="es-ES"/>
        </w:rPr>
        <w:t>ej.</w:t>
      </w:r>
      <w:r w:rsidR="00AF6D00">
        <w:rPr>
          <w:rStyle w:val="normaltextrun"/>
          <w:color w:val="000000"/>
          <w:sz w:val="22"/>
          <w:szCs w:val="22"/>
          <w:lang w:val="es-ES"/>
        </w:rPr>
        <w:t xml:space="preserve">., entrenamiento en habilidades sociales, </w:t>
      </w:r>
      <w:r w:rsidRPr="00D47FA2">
        <w:rPr>
          <w:rStyle w:val="normaltextrun"/>
          <w:color w:val="000000"/>
          <w:sz w:val="22"/>
          <w:szCs w:val="22"/>
          <w:lang w:val="es-ES"/>
        </w:rPr>
        <w:t xml:space="preserve">técnicas de aprendizaje, gestión de conflictos, </w:t>
      </w:r>
      <w:r w:rsidR="00A65B53">
        <w:rPr>
          <w:rStyle w:val="normaltextrun"/>
          <w:color w:val="000000"/>
          <w:sz w:val="22"/>
          <w:szCs w:val="22"/>
          <w:lang w:val="es-ES"/>
        </w:rPr>
        <w:t xml:space="preserve">gestión de </w:t>
      </w:r>
      <w:r w:rsidRPr="00D47FA2">
        <w:rPr>
          <w:rStyle w:val="normaltextrun"/>
          <w:color w:val="000000"/>
          <w:sz w:val="22"/>
          <w:szCs w:val="22"/>
          <w:lang w:val="es-ES"/>
        </w:rPr>
        <w:t>ansiedad frente a los exámenes).</w:t>
      </w:r>
    </w:p>
    <w:p w14:paraId="37DE9427" w14:textId="77777777" w:rsidR="00CC5849" w:rsidRPr="00D47FA2" w:rsidRDefault="00CC5849" w:rsidP="0027149E">
      <w:pPr>
        <w:pStyle w:val="Ttol1"/>
        <w:keepLines/>
        <w:spacing w:before="320" w:line="240" w:lineRule="auto"/>
        <w:rPr>
          <w:rStyle w:val="normaltextrun"/>
          <w:rFonts w:ascii="Calibri" w:eastAsiaTheme="majorEastAsia" w:hAnsi="Calibri" w:cs="Calibri"/>
          <w:b w:val="0"/>
          <w:bCs w:val="0"/>
          <w:color w:val="4F81BD" w:themeColor="accent1"/>
          <w:sz w:val="32"/>
          <w:szCs w:val="32"/>
          <w:lang w:val="es-ES"/>
        </w:rPr>
      </w:pPr>
      <w:r w:rsidRPr="00D47FA2">
        <w:rPr>
          <w:rStyle w:val="normaltextrun"/>
          <w:rFonts w:ascii="Calibri" w:eastAsiaTheme="majorEastAsia" w:hAnsi="Calibri" w:cs="Calibri"/>
          <w:b w:val="0"/>
          <w:bCs w:val="0"/>
          <w:color w:val="4F81BD" w:themeColor="accent1"/>
          <w:sz w:val="32"/>
          <w:szCs w:val="32"/>
          <w:lang w:val="es-ES"/>
        </w:rPr>
        <w:t>¿QUÉ NO ES EL SAP?</w:t>
      </w:r>
    </w:p>
    <w:p w14:paraId="3CCE60A3" w14:textId="4CAD16C4" w:rsidR="006D1D6A" w:rsidRPr="00D47FA2" w:rsidRDefault="00CC5849" w:rsidP="1908D8A0">
      <w:pPr>
        <w:pStyle w:val="paragraph"/>
        <w:spacing w:before="0" w:beforeAutospacing="0" w:after="240" w:afterAutospacing="0" w:line="276" w:lineRule="auto"/>
        <w:jc w:val="left"/>
        <w:textAlignment w:val="baseline"/>
        <w:rPr>
          <w:rStyle w:val="normaltextrun"/>
          <w:color w:val="000000"/>
          <w:sz w:val="22"/>
          <w:szCs w:val="22"/>
          <w:lang w:val="es-ES"/>
        </w:rPr>
      </w:pPr>
      <w:r w:rsidRPr="1908D8A0">
        <w:rPr>
          <w:rStyle w:val="normaltextrun"/>
          <w:color w:val="000000" w:themeColor="text1"/>
          <w:sz w:val="22"/>
          <w:szCs w:val="22"/>
          <w:lang w:val="es-ES"/>
        </w:rPr>
        <w:t>El SAP no es un sustituto de la terapia psicológica, un sustituto de un tratamiento m</w:t>
      </w:r>
      <w:r w:rsidR="00E923C4" w:rsidRPr="1908D8A0">
        <w:rPr>
          <w:rStyle w:val="normaltextrun"/>
          <w:color w:val="000000" w:themeColor="text1"/>
          <w:sz w:val="22"/>
          <w:szCs w:val="22"/>
          <w:lang w:val="es-ES"/>
        </w:rPr>
        <w:t>édico o psiquiátrico o una terapia completa y ajustada en cada caso.</w:t>
      </w:r>
    </w:p>
    <w:p w14:paraId="5D6AD4FE" w14:textId="1FDB5812" w:rsidR="006D1D6A" w:rsidRPr="00D47FA2" w:rsidRDefault="006D1D6A" w:rsidP="00764EC0">
      <w:pPr>
        <w:pStyle w:val="Ttol1"/>
        <w:keepLines/>
        <w:spacing w:before="320" w:line="240" w:lineRule="auto"/>
        <w:rPr>
          <w:rStyle w:val="normaltextrun"/>
          <w:rFonts w:ascii="Calibri" w:eastAsiaTheme="majorEastAsia" w:hAnsi="Calibri" w:cs="Calibri"/>
          <w:b w:val="0"/>
          <w:bCs w:val="0"/>
          <w:color w:val="4F81BD" w:themeColor="accent1"/>
          <w:sz w:val="32"/>
          <w:szCs w:val="32"/>
          <w:lang w:val="es-ES"/>
        </w:rPr>
      </w:pPr>
      <w:r w:rsidRPr="00D47FA2">
        <w:rPr>
          <w:rStyle w:val="normaltextrun"/>
          <w:rFonts w:ascii="Calibri" w:eastAsiaTheme="majorEastAsia" w:hAnsi="Calibri" w:cs="Calibri"/>
          <w:b w:val="0"/>
          <w:bCs w:val="0"/>
          <w:color w:val="4F81BD" w:themeColor="accent1"/>
          <w:sz w:val="32"/>
          <w:szCs w:val="32"/>
          <w:lang w:val="es-ES"/>
        </w:rPr>
        <w:t>¿CÓMO FUNCIONA EL SAP?</w:t>
      </w:r>
    </w:p>
    <w:p w14:paraId="2C3B1DA4" w14:textId="13652606" w:rsidR="006E1578" w:rsidRPr="00D47FA2" w:rsidRDefault="002D454E" w:rsidP="1908D8A0">
      <w:pPr>
        <w:pStyle w:val="paragraph"/>
        <w:spacing w:before="0" w:beforeAutospacing="0" w:after="240" w:afterAutospacing="0" w:line="276" w:lineRule="auto"/>
        <w:textAlignment w:val="baseline"/>
        <w:rPr>
          <w:rStyle w:val="normaltextrun"/>
          <w:b/>
          <w:bCs/>
          <w:color w:val="000000"/>
          <w:kern w:val="32"/>
          <w:sz w:val="22"/>
          <w:szCs w:val="22"/>
          <w:lang w:val="es-ES" w:eastAsia="en-US"/>
        </w:rPr>
      </w:pPr>
      <w:r w:rsidRPr="1908D8A0">
        <w:rPr>
          <w:rStyle w:val="normaltextrun"/>
          <w:color w:val="000000" w:themeColor="text1"/>
          <w:sz w:val="22"/>
          <w:szCs w:val="22"/>
          <w:lang w:val="es-ES"/>
        </w:rPr>
        <w:t xml:space="preserve">El estudiante </w:t>
      </w:r>
      <w:r w:rsidR="00DB17F7" w:rsidRPr="1908D8A0">
        <w:rPr>
          <w:rStyle w:val="normaltextrun"/>
          <w:color w:val="000000" w:themeColor="text1"/>
          <w:sz w:val="22"/>
          <w:szCs w:val="22"/>
          <w:lang w:val="es-ES"/>
        </w:rPr>
        <w:t xml:space="preserve">solicita atención </w:t>
      </w:r>
      <w:r w:rsidR="002225B3" w:rsidRPr="1908D8A0">
        <w:rPr>
          <w:rStyle w:val="normaltextrun"/>
          <w:color w:val="000000" w:themeColor="text1"/>
          <w:sz w:val="22"/>
          <w:szCs w:val="22"/>
          <w:lang w:val="es-ES"/>
        </w:rPr>
        <w:t>a</w:t>
      </w:r>
      <w:r w:rsidR="00DB17F7" w:rsidRPr="1908D8A0">
        <w:rPr>
          <w:rStyle w:val="normaltextrun"/>
          <w:color w:val="000000" w:themeColor="text1"/>
          <w:sz w:val="22"/>
          <w:szCs w:val="22"/>
          <w:lang w:val="es-ES"/>
        </w:rPr>
        <w:t>l servicio</w:t>
      </w:r>
      <w:r w:rsidR="002225B3" w:rsidRPr="1908D8A0">
        <w:rPr>
          <w:rStyle w:val="normaltextrun"/>
          <w:color w:val="000000" w:themeColor="text1"/>
          <w:sz w:val="22"/>
          <w:szCs w:val="22"/>
          <w:lang w:val="es-ES"/>
        </w:rPr>
        <w:t xml:space="preserve"> (SAP) </w:t>
      </w:r>
      <w:r w:rsidR="00DB17F7" w:rsidRPr="1908D8A0">
        <w:rPr>
          <w:rStyle w:val="normaltextrun"/>
          <w:color w:val="000000" w:themeColor="text1"/>
          <w:sz w:val="22"/>
          <w:szCs w:val="22"/>
          <w:lang w:val="es-ES"/>
        </w:rPr>
        <w:t>a través de la web de</w:t>
      </w:r>
      <w:r w:rsidR="002225B3" w:rsidRPr="1908D8A0">
        <w:rPr>
          <w:rStyle w:val="normaltextrun"/>
          <w:color w:val="000000" w:themeColor="text1"/>
          <w:sz w:val="22"/>
          <w:szCs w:val="22"/>
          <w:lang w:val="es-ES"/>
        </w:rPr>
        <w:t xml:space="preserve"> </w:t>
      </w:r>
      <w:r w:rsidR="00DB17F7" w:rsidRPr="1908D8A0">
        <w:rPr>
          <w:rStyle w:val="normaltextrun"/>
          <w:color w:val="000000" w:themeColor="text1"/>
          <w:sz w:val="22"/>
          <w:szCs w:val="22"/>
          <w:lang w:val="es-ES"/>
        </w:rPr>
        <w:t>l</w:t>
      </w:r>
      <w:r w:rsidR="002225B3" w:rsidRPr="1908D8A0">
        <w:rPr>
          <w:rStyle w:val="normaltextrun"/>
          <w:color w:val="000000" w:themeColor="text1"/>
          <w:sz w:val="22"/>
          <w:szCs w:val="22"/>
          <w:lang w:val="es-ES"/>
        </w:rPr>
        <w:t>a URV</w:t>
      </w:r>
      <w:r w:rsidR="00DB17F7" w:rsidRPr="1908D8A0">
        <w:rPr>
          <w:rStyle w:val="normaltextrun"/>
          <w:color w:val="000000" w:themeColor="text1"/>
          <w:sz w:val="22"/>
          <w:szCs w:val="22"/>
          <w:lang w:val="es-ES"/>
        </w:rPr>
        <w:t xml:space="preserve"> (https://www.urv.cat/ca/vida-campus/serveis/atencio-psicologica/). Desde la página web se le informa </w:t>
      </w:r>
      <w:r w:rsidRPr="1908D8A0">
        <w:rPr>
          <w:rStyle w:val="normaltextrun"/>
          <w:color w:val="000000" w:themeColor="text1"/>
          <w:sz w:val="22"/>
          <w:szCs w:val="22"/>
          <w:lang w:val="es-ES"/>
        </w:rPr>
        <w:t xml:space="preserve">de que es el SAP, cómo funciona y </w:t>
      </w:r>
      <w:r w:rsidR="00BA5D65" w:rsidRPr="1908D8A0">
        <w:rPr>
          <w:rStyle w:val="normaltextrun"/>
          <w:color w:val="000000" w:themeColor="text1"/>
          <w:sz w:val="22"/>
          <w:szCs w:val="22"/>
          <w:lang w:val="es-ES"/>
        </w:rPr>
        <w:t xml:space="preserve">se le pide </w:t>
      </w:r>
      <w:r w:rsidRPr="1908D8A0">
        <w:rPr>
          <w:rStyle w:val="normaltextrun"/>
          <w:color w:val="000000" w:themeColor="text1"/>
          <w:sz w:val="22"/>
          <w:szCs w:val="22"/>
          <w:lang w:val="es-ES"/>
        </w:rPr>
        <w:t xml:space="preserve">su </w:t>
      </w:r>
      <w:r w:rsidR="0079726D" w:rsidRPr="1908D8A0">
        <w:rPr>
          <w:rStyle w:val="normaltextrun"/>
          <w:color w:val="000000" w:themeColor="text1"/>
          <w:sz w:val="22"/>
          <w:szCs w:val="22"/>
          <w:lang w:val="es-ES"/>
        </w:rPr>
        <w:t xml:space="preserve">firma de conformidad </w:t>
      </w:r>
      <w:r w:rsidR="00D23F2C" w:rsidRPr="1908D8A0">
        <w:rPr>
          <w:rStyle w:val="normaltextrun"/>
          <w:color w:val="000000" w:themeColor="text1"/>
          <w:sz w:val="22"/>
          <w:szCs w:val="22"/>
          <w:lang w:val="es-ES"/>
        </w:rPr>
        <w:t>para ser atendido</w:t>
      </w:r>
      <w:r w:rsidRPr="1908D8A0">
        <w:rPr>
          <w:rStyle w:val="normaltextrun"/>
          <w:color w:val="000000" w:themeColor="text1"/>
          <w:sz w:val="22"/>
          <w:szCs w:val="22"/>
          <w:lang w:val="es-ES"/>
        </w:rPr>
        <w:t>. Antes de proporcionar su consentimiento y también en cualquier momento del proceso, el estudiante puede contactar por correo electrónico</w:t>
      </w:r>
      <w:r w:rsidR="0079726D" w:rsidRPr="1908D8A0">
        <w:rPr>
          <w:rStyle w:val="normaltextrun"/>
          <w:color w:val="000000" w:themeColor="text1"/>
          <w:sz w:val="22"/>
          <w:szCs w:val="22"/>
          <w:lang w:val="es-ES"/>
        </w:rPr>
        <w:t xml:space="preserve"> con los profesionales del</w:t>
      </w:r>
      <w:r w:rsidR="002225B3" w:rsidRPr="1908D8A0">
        <w:rPr>
          <w:rStyle w:val="normaltextrun"/>
          <w:color w:val="000000" w:themeColor="text1"/>
          <w:sz w:val="22"/>
          <w:szCs w:val="22"/>
          <w:lang w:val="es-ES"/>
        </w:rPr>
        <w:t xml:space="preserve"> SAP</w:t>
      </w:r>
      <w:r w:rsidRPr="1908D8A0">
        <w:rPr>
          <w:rStyle w:val="normaltextrun"/>
          <w:color w:val="000000" w:themeColor="text1"/>
          <w:sz w:val="22"/>
          <w:szCs w:val="22"/>
          <w:lang w:val="es-ES"/>
        </w:rPr>
        <w:t xml:space="preserve"> para resolver cualquier duda. Una vez el estudiante ha sido debidamente informado y ha firmado el documento de consentimiento informado de forma voluntaria, se le comunica por correo electrónico una posible fecha y hora para verse y se establece de mutuo acuerdo con el estudiante la modalidad de la visita. La visita puede ser presencial en las dependencias de la URV, o telemática (vía Microsoft </w:t>
      </w:r>
      <w:proofErr w:type="spellStart"/>
      <w:r w:rsidRPr="1908D8A0">
        <w:rPr>
          <w:rStyle w:val="normaltextrun"/>
          <w:color w:val="000000" w:themeColor="text1"/>
          <w:sz w:val="22"/>
          <w:szCs w:val="22"/>
          <w:lang w:val="es-ES"/>
        </w:rPr>
        <w:t>Teams</w:t>
      </w:r>
      <w:proofErr w:type="spellEnd"/>
      <w:r w:rsidRPr="1908D8A0">
        <w:rPr>
          <w:rStyle w:val="normaltextrun"/>
          <w:color w:val="000000" w:themeColor="text1"/>
          <w:sz w:val="22"/>
          <w:szCs w:val="22"/>
          <w:lang w:val="es-ES"/>
        </w:rPr>
        <w:t>). Se pide al estudiante ser puntual en la visita p</w:t>
      </w:r>
      <w:r w:rsidR="0079726D" w:rsidRPr="1908D8A0">
        <w:rPr>
          <w:rStyle w:val="normaltextrun"/>
          <w:color w:val="000000" w:themeColor="text1"/>
          <w:sz w:val="22"/>
          <w:szCs w:val="22"/>
          <w:lang w:val="es-ES"/>
        </w:rPr>
        <w:t>ara</w:t>
      </w:r>
      <w:r w:rsidRPr="1908D8A0">
        <w:rPr>
          <w:rStyle w:val="normaltextrun"/>
          <w:color w:val="000000" w:themeColor="text1"/>
          <w:sz w:val="22"/>
          <w:szCs w:val="22"/>
          <w:lang w:val="es-ES"/>
        </w:rPr>
        <w:t xml:space="preserve"> el buen funcionamiento del servicio y si no puede asistir anularla al menos con 24h de antelación contactando por correo electrónico con el servicio. </w:t>
      </w:r>
    </w:p>
    <w:p w14:paraId="5B10BE8D" w14:textId="2F7A1FF8" w:rsidR="0044796F" w:rsidRDefault="002D454E" w:rsidP="1908D8A0">
      <w:pPr>
        <w:pStyle w:val="paragraph"/>
        <w:spacing w:before="0" w:beforeAutospacing="0" w:after="240" w:afterAutospacing="0" w:line="276" w:lineRule="auto"/>
        <w:textAlignment w:val="baseline"/>
        <w:rPr>
          <w:rStyle w:val="normaltextrun"/>
          <w:color w:val="000000" w:themeColor="text1"/>
          <w:sz w:val="22"/>
          <w:szCs w:val="22"/>
          <w:lang w:val="es-ES"/>
        </w:rPr>
      </w:pPr>
      <w:r w:rsidRPr="1908D8A0">
        <w:rPr>
          <w:rStyle w:val="normaltextrun"/>
          <w:color w:val="000000" w:themeColor="text1"/>
          <w:sz w:val="22"/>
          <w:szCs w:val="22"/>
          <w:lang w:val="es-ES"/>
        </w:rPr>
        <w:lastRenderedPageBreak/>
        <w:t xml:space="preserve">Como parte del proceso de evaluación, </w:t>
      </w:r>
      <w:r w:rsidR="00A022C0" w:rsidRPr="1908D8A0">
        <w:rPr>
          <w:rStyle w:val="normaltextrun"/>
          <w:color w:val="000000" w:themeColor="text1"/>
          <w:sz w:val="22"/>
          <w:szCs w:val="22"/>
          <w:lang w:val="es-ES"/>
        </w:rPr>
        <w:t>para conocer su estado de salud mental</w:t>
      </w:r>
      <w:r w:rsidR="003422B2" w:rsidRPr="1908D8A0">
        <w:rPr>
          <w:rStyle w:val="normaltextrun"/>
          <w:color w:val="000000" w:themeColor="text1"/>
          <w:sz w:val="22"/>
          <w:szCs w:val="22"/>
          <w:lang w:val="es-ES"/>
        </w:rPr>
        <w:t xml:space="preserve"> </w:t>
      </w:r>
      <w:r w:rsidRPr="1908D8A0">
        <w:rPr>
          <w:rStyle w:val="normaltextrun"/>
          <w:color w:val="000000" w:themeColor="text1"/>
          <w:sz w:val="22"/>
          <w:szCs w:val="22"/>
          <w:lang w:val="es-ES"/>
        </w:rPr>
        <w:t xml:space="preserve">se </w:t>
      </w:r>
      <w:r w:rsidR="0044796F" w:rsidRPr="1908D8A0">
        <w:rPr>
          <w:rStyle w:val="normaltextrun"/>
          <w:color w:val="000000" w:themeColor="text1"/>
          <w:sz w:val="22"/>
          <w:szCs w:val="22"/>
          <w:lang w:val="es-ES"/>
        </w:rPr>
        <w:t>sol</w:t>
      </w:r>
      <w:r w:rsidR="00037F79" w:rsidRPr="1908D8A0">
        <w:rPr>
          <w:rStyle w:val="normaltextrun"/>
          <w:color w:val="000000" w:themeColor="text1"/>
          <w:sz w:val="22"/>
          <w:szCs w:val="22"/>
          <w:lang w:val="es-ES"/>
        </w:rPr>
        <w:t>icita</w:t>
      </w:r>
      <w:r w:rsidR="00AF2E54" w:rsidRPr="1908D8A0">
        <w:rPr>
          <w:rStyle w:val="normaltextrun"/>
          <w:color w:val="000000" w:themeColor="text1"/>
          <w:sz w:val="22"/>
          <w:szCs w:val="22"/>
          <w:lang w:val="es-ES"/>
        </w:rPr>
        <w:t xml:space="preserve"> </w:t>
      </w:r>
      <w:r w:rsidRPr="1908D8A0">
        <w:rPr>
          <w:rStyle w:val="normaltextrun"/>
          <w:color w:val="000000" w:themeColor="text1"/>
          <w:sz w:val="22"/>
          <w:szCs w:val="22"/>
          <w:lang w:val="es-ES"/>
        </w:rPr>
        <w:t xml:space="preserve">al estudiante </w:t>
      </w:r>
      <w:r w:rsidR="00B342B8" w:rsidRPr="1908D8A0">
        <w:rPr>
          <w:rStyle w:val="normaltextrun"/>
          <w:color w:val="000000" w:themeColor="text1"/>
          <w:sz w:val="22"/>
          <w:szCs w:val="22"/>
          <w:lang w:val="es-ES"/>
        </w:rPr>
        <w:t xml:space="preserve">de manera voluntaria que </w:t>
      </w:r>
      <w:r w:rsidRPr="1908D8A0">
        <w:rPr>
          <w:rStyle w:val="normaltextrun"/>
          <w:color w:val="000000" w:themeColor="text1"/>
          <w:sz w:val="22"/>
          <w:szCs w:val="22"/>
          <w:lang w:val="es-ES"/>
        </w:rPr>
        <w:t>cumplimente unos cuestionarios online</w:t>
      </w:r>
      <w:r w:rsidR="00B342B8" w:rsidRPr="1908D8A0">
        <w:rPr>
          <w:rStyle w:val="normaltextrun"/>
          <w:color w:val="000000" w:themeColor="text1"/>
          <w:sz w:val="22"/>
          <w:szCs w:val="22"/>
          <w:lang w:val="es-ES"/>
        </w:rPr>
        <w:t xml:space="preserve"> sobre su salud mental con el fin de obtener </w:t>
      </w:r>
      <w:proofErr w:type="gramStart"/>
      <w:r w:rsidR="00B342B8" w:rsidRPr="1908D8A0">
        <w:rPr>
          <w:rStyle w:val="normaltextrun"/>
          <w:color w:val="000000" w:themeColor="text1"/>
          <w:sz w:val="22"/>
          <w:szCs w:val="22"/>
          <w:lang w:val="es-ES"/>
        </w:rPr>
        <w:t>mayor información</w:t>
      </w:r>
      <w:proofErr w:type="gramEnd"/>
      <w:r w:rsidR="00B342B8" w:rsidRPr="1908D8A0">
        <w:rPr>
          <w:rStyle w:val="normaltextrun"/>
          <w:color w:val="000000" w:themeColor="text1"/>
          <w:sz w:val="22"/>
          <w:szCs w:val="22"/>
          <w:lang w:val="es-ES"/>
        </w:rPr>
        <w:t xml:space="preserve"> para las visitas</w:t>
      </w:r>
      <w:r w:rsidRPr="1908D8A0">
        <w:rPr>
          <w:rStyle w:val="normaltextrun"/>
          <w:color w:val="000000" w:themeColor="text1"/>
          <w:sz w:val="22"/>
          <w:szCs w:val="22"/>
          <w:lang w:val="es-ES"/>
        </w:rPr>
        <w:t xml:space="preserve">. </w:t>
      </w:r>
      <w:r w:rsidR="0044796F" w:rsidRPr="1908D8A0">
        <w:rPr>
          <w:rStyle w:val="normaltextrun"/>
          <w:color w:val="000000" w:themeColor="text1"/>
          <w:sz w:val="22"/>
          <w:szCs w:val="22"/>
          <w:lang w:val="es-ES"/>
        </w:rPr>
        <w:t xml:space="preserve">Como medida de garantía de aplicación de los principios de la normativa aplicable en protección de datos personales y con el fin de asegurar su confidencialidad, se lleva a cabo un proceso de </w:t>
      </w:r>
      <w:proofErr w:type="spellStart"/>
      <w:r w:rsidR="0044796F" w:rsidRPr="1908D8A0">
        <w:rPr>
          <w:rStyle w:val="normaltextrun"/>
          <w:color w:val="000000" w:themeColor="text1"/>
          <w:sz w:val="22"/>
          <w:szCs w:val="22"/>
          <w:lang w:val="es-ES"/>
        </w:rPr>
        <w:t>pseudonimización</w:t>
      </w:r>
      <w:proofErr w:type="spellEnd"/>
      <w:r w:rsidR="0044796F" w:rsidRPr="1908D8A0">
        <w:rPr>
          <w:rStyle w:val="normaltextrun"/>
          <w:color w:val="000000" w:themeColor="text1"/>
          <w:sz w:val="22"/>
          <w:szCs w:val="22"/>
          <w:lang w:val="es-ES"/>
        </w:rPr>
        <w:t xml:space="preserve"> de datos mediante el envío, por correo electrónico, de un código de identificación personal que permite identificarse en los cuestionarios sin proporcionar datos personales. Los datos identificativos del estudiante (el código de identificación personal junto con el nombre y apellidos y correo electrónico) se guardan en una base de datos diferente a la base de datos en la que se almacena la información recogida a través de los cuestionarios. Los datos de identificación del estudiante no se revelan a nadie, a excepción de las siguientes situaciones: cuando implique un riesgo grave sobre otras personas, sobre la propia persona interesada o sobre el profesional, cuando se requiera revelar datos personales por requerimiento de las autoridades judiciales o en caso de obligación legal. Contestar a estos cuestionarios implica un máximo de 10 minutos. Seis meses después de la primera visita con el servicio, se envía </w:t>
      </w:r>
      <w:r w:rsidR="00A56958" w:rsidRPr="1908D8A0">
        <w:rPr>
          <w:rStyle w:val="normaltextrun"/>
          <w:color w:val="000000" w:themeColor="text1"/>
          <w:sz w:val="22"/>
          <w:szCs w:val="22"/>
          <w:lang w:val="es-ES"/>
        </w:rPr>
        <w:t>un</w:t>
      </w:r>
      <w:r w:rsidR="0044796F" w:rsidRPr="1908D8A0">
        <w:rPr>
          <w:rStyle w:val="normaltextrun"/>
          <w:color w:val="000000" w:themeColor="text1"/>
          <w:sz w:val="22"/>
          <w:szCs w:val="22"/>
          <w:lang w:val="es-ES"/>
        </w:rPr>
        <w:t xml:space="preserve"> correo electrónico al estudiante para pedir que, de forma voluntaria, conteste un cuestionario online de satisfacción con el servicio recibido y de nuevo, se solicita que conteste a los mismos cuestionarios que contestó al inicio del proceso por conocer su evolución siguiendo el mismo procedimiento.</w:t>
      </w:r>
    </w:p>
    <w:p w14:paraId="0E45EA17" w14:textId="0A5C38D5" w:rsidR="00F54299" w:rsidRDefault="00A143A6" w:rsidP="1908D8A0">
      <w:pPr>
        <w:pStyle w:val="paragraph"/>
        <w:spacing w:before="0" w:beforeAutospacing="0" w:after="240" w:afterAutospacing="0" w:line="276" w:lineRule="auto"/>
        <w:textAlignment w:val="baseline"/>
        <w:rPr>
          <w:rStyle w:val="normaltextrun"/>
          <w:color w:val="000000"/>
          <w:sz w:val="22"/>
          <w:szCs w:val="22"/>
          <w:lang w:val="es-ES"/>
        </w:rPr>
      </w:pPr>
      <w:r w:rsidRPr="1908D8A0">
        <w:rPr>
          <w:rStyle w:val="normaltextrun"/>
          <w:color w:val="000000" w:themeColor="text1"/>
          <w:sz w:val="22"/>
          <w:szCs w:val="22"/>
          <w:lang w:val="es-ES"/>
        </w:rPr>
        <w:t>La información en formato papel que se pued</w:t>
      </w:r>
      <w:r w:rsidR="00A56958" w:rsidRPr="1908D8A0">
        <w:rPr>
          <w:rStyle w:val="normaltextrun"/>
          <w:color w:val="000000" w:themeColor="text1"/>
          <w:sz w:val="22"/>
          <w:szCs w:val="22"/>
          <w:lang w:val="es-ES"/>
        </w:rPr>
        <w:t>a</w:t>
      </w:r>
      <w:r w:rsidRPr="1908D8A0">
        <w:rPr>
          <w:rStyle w:val="normaltextrun"/>
          <w:color w:val="000000" w:themeColor="text1"/>
          <w:sz w:val="22"/>
          <w:szCs w:val="22"/>
          <w:lang w:val="es-ES"/>
        </w:rPr>
        <w:t xml:space="preserve"> recoger durante las visitas se guarda en un armario cerrado con llave en las dependencias de la URV</w:t>
      </w:r>
      <w:r w:rsidR="0044796F" w:rsidRPr="1908D8A0">
        <w:rPr>
          <w:rStyle w:val="normaltextrun"/>
          <w:color w:val="000000" w:themeColor="text1"/>
          <w:sz w:val="22"/>
          <w:szCs w:val="22"/>
          <w:lang w:val="es-ES"/>
        </w:rPr>
        <w:t>, y un resumen de ésta se guarda electrónicamente en otra base de datos</w:t>
      </w:r>
      <w:r w:rsidRPr="1908D8A0">
        <w:rPr>
          <w:rStyle w:val="normaltextrun"/>
          <w:color w:val="000000" w:themeColor="text1"/>
          <w:sz w:val="22"/>
          <w:szCs w:val="22"/>
          <w:lang w:val="es-ES"/>
        </w:rPr>
        <w:t xml:space="preserve">. Todas las bases de datos electrónicas que contienen la información recogida a lo largo del proceso a través de internet están protegidas a través de </w:t>
      </w:r>
      <w:proofErr w:type="gramStart"/>
      <w:r w:rsidRPr="1908D8A0">
        <w:rPr>
          <w:rStyle w:val="normaltextrun"/>
          <w:color w:val="000000" w:themeColor="text1"/>
          <w:sz w:val="22"/>
          <w:szCs w:val="22"/>
          <w:lang w:val="es-ES"/>
        </w:rPr>
        <w:t xml:space="preserve">un </w:t>
      </w:r>
      <w:proofErr w:type="spellStart"/>
      <w:r w:rsidRPr="1908D8A0">
        <w:rPr>
          <w:rStyle w:val="normaltextrun"/>
          <w:color w:val="000000" w:themeColor="text1"/>
          <w:sz w:val="22"/>
          <w:szCs w:val="22"/>
          <w:lang w:val="es-ES"/>
        </w:rPr>
        <w:t>password</w:t>
      </w:r>
      <w:proofErr w:type="spellEnd"/>
      <w:proofErr w:type="gramEnd"/>
      <w:r w:rsidRPr="1908D8A0">
        <w:rPr>
          <w:rStyle w:val="normaltextrun"/>
          <w:color w:val="000000" w:themeColor="text1"/>
          <w:sz w:val="22"/>
          <w:szCs w:val="22"/>
          <w:lang w:val="es-ES"/>
        </w:rPr>
        <w:t xml:space="preserve"> y alojadas en un servidor de la URV </w:t>
      </w:r>
      <w:r w:rsidR="00F54299" w:rsidRPr="1908D8A0">
        <w:rPr>
          <w:rStyle w:val="normaltextrun"/>
          <w:color w:val="000000" w:themeColor="text1"/>
          <w:sz w:val="22"/>
          <w:szCs w:val="22"/>
          <w:lang w:val="es-ES"/>
        </w:rPr>
        <w:t>y protegidas con las medidas de seguridad establecidas en el Esquema Nacional de Seguridad. Los datos personales facilitados (nombre y correo electrónico) se eliminan después de 5 años de la última visita</w:t>
      </w:r>
      <w:r w:rsidR="009646F1" w:rsidRPr="1908D8A0">
        <w:rPr>
          <w:rStyle w:val="normaltextrun"/>
          <w:color w:val="000000" w:themeColor="text1"/>
          <w:sz w:val="22"/>
          <w:szCs w:val="22"/>
          <w:lang w:val="es-ES"/>
        </w:rPr>
        <w:t>, y l</w:t>
      </w:r>
      <w:r w:rsidR="008C2379" w:rsidRPr="1908D8A0">
        <w:rPr>
          <w:rStyle w:val="normaltextrun"/>
          <w:color w:val="000000" w:themeColor="text1"/>
          <w:sz w:val="22"/>
          <w:szCs w:val="22"/>
          <w:lang w:val="es-ES"/>
        </w:rPr>
        <w:t xml:space="preserve">os datos entonces ya anonimizados </w:t>
      </w:r>
      <w:r w:rsidR="00F54299" w:rsidRPr="1908D8A0">
        <w:rPr>
          <w:rStyle w:val="normaltextrun"/>
          <w:color w:val="000000" w:themeColor="text1"/>
          <w:sz w:val="22"/>
          <w:szCs w:val="22"/>
          <w:lang w:val="es-ES"/>
        </w:rPr>
        <w:t>se guardan de forma indefinida por fines estadísticos, de control de calidad del servicio y de investigación.</w:t>
      </w:r>
    </w:p>
    <w:p w14:paraId="5B639179" w14:textId="127A9A4E" w:rsidR="00F720CF" w:rsidRPr="002B5193" w:rsidRDefault="00A143A6" w:rsidP="00D47FA2">
      <w:pPr>
        <w:pStyle w:val="paragraph"/>
        <w:spacing w:before="0" w:beforeAutospacing="0" w:after="240" w:afterAutospacing="0" w:line="276" w:lineRule="auto"/>
        <w:textAlignment w:val="baseline"/>
        <w:rPr>
          <w:rStyle w:val="normaltextrun"/>
          <w:color w:val="000000"/>
          <w:lang w:val="es-ES"/>
        </w:rPr>
      </w:pPr>
      <w:r w:rsidRPr="00D47FA2">
        <w:rPr>
          <w:rStyle w:val="normaltextrun"/>
          <w:color w:val="000000"/>
          <w:sz w:val="22"/>
          <w:szCs w:val="22"/>
          <w:lang w:val="es-ES"/>
        </w:rPr>
        <w:t xml:space="preserve">El estudiante puede abandonar las sesiones en cualquier momento del proceso, sin que esto tenga perjuicio para él a ningún nivel (académico y/o personal). También puede retirar su consentimiento de uso de sus datos para fines de investigación siempre y cuando así lo indique de forma escrita por correo electrónico a atenciopsicologica@urv.cat. </w:t>
      </w:r>
      <w:r w:rsidR="00F720CF" w:rsidRPr="002B5193">
        <w:rPr>
          <w:rStyle w:val="normaltextrun"/>
          <w:color w:val="000000"/>
          <w:lang w:val="es-ES"/>
        </w:rPr>
        <w:br w:type="page"/>
      </w:r>
    </w:p>
    <w:p w14:paraId="34B13C70" w14:textId="77777777" w:rsidR="00F720CF" w:rsidRPr="00D47FA2" w:rsidRDefault="00F720CF" w:rsidP="006C309F">
      <w:pPr>
        <w:pStyle w:val="Ttol"/>
        <w:spacing w:before="0" w:after="240" w:line="240" w:lineRule="auto"/>
        <w:ind w:firstLine="0"/>
        <w:contextualSpacing/>
        <w:jc w:val="left"/>
        <w:outlineLvl w:val="9"/>
        <w:rPr>
          <w:rStyle w:val="normaltextrun"/>
          <w:rFonts w:asciiTheme="majorHAnsi" w:eastAsiaTheme="majorEastAsia" w:hAnsiTheme="majorHAnsi" w:cstheme="majorBidi"/>
          <w:b w:val="0"/>
          <w:bCs w:val="0"/>
          <w:color w:val="4F81BD" w:themeColor="accent1"/>
          <w:spacing w:val="-10"/>
          <w:kern w:val="0"/>
          <w:sz w:val="48"/>
          <w:szCs w:val="48"/>
          <w:lang w:val="es-ES"/>
        </w:rPr>
      </w:pPr>
      <w:r w:rsidRPr="00D47FA2">
        <w:rPr>
          <w:rStyle w:val="normaltextrun"/>
          <w:rFonts w:asciiTheme="majorHAnsi" w:eastAsiaTheme="majorEastAsia" w:hAnsiTheme="majorHAnsi" w:cstheme="majorBidi"/>
          <w:b w:val="0"/>
          <w:bCs w:val="0"/>
          <w:color w:val="4F81BD" w:themeColor="accent1"/>
          <w:spacing w:val="-10"/>
          <w:kern w:val="0"/>
          <w:sz w:val="48"/>
          <w:szCs w:val="48"/>
          <w:lang w:val="es-ES"/>
        </w:rPr>
        <w:lastRenderedPageBreak/>
        <w:t>CONSENTIMIENTO INFORMADO</w:t>
      </w:r>
    </w:p>
    <w:p w14:paraId="58B370AC" w14:textId="77777777" w:rsidR="00F720CF" w:rsidRPr="00D47FA2" w:rsidRDefault="00F720CF" w:rsidP="00532948">
      <w:pPr>
        <w:spacing w:after="120" w:line="264" w:lineRule="auto"/>
        <w:ind w:firstLine="0"/>
        <w:rPr>
          <w:rFonts w:asciiTheme="minorHAnsi" w:eastAsiaTheme="minorEastAsia" w:hAnsiTheme="minorHAnsi" w:cstheme="minorBidi"/>
          <w:sz w:val="20"/>
          <w:szCs w:val="20"/>
          <w:lang w:val="es-ES"/>
        </w:rPr>
      </w:pPr>
    </w:p>
    <w:p w14:paraId="0E686158" w14:textId="7D550CDE" w:rsidR="00F720CF" w:rsidRPr="00D47FA2" w:rsidRDefault="00E40CBA" w:rsidP="0033055C">
      <w:pPr>
        <w:pStyle w:val="paragraph"/>
        <w:spacing w:before="0" w:beforeAutospacing="0" w:after="240" w:afterAutospacing="0" w:line="276" w:lineRule="auto"/>
        <w:jc w:val="left"/>
        <w:textAlignment w:val="baseline"/>
        <w:rPr>
          <w:rFonts w:asciiTheme="minorHAnsi" w:eastAsiaTheme="minorEastAsia" w:hAnsiTheme="minorHAnsi" w:cstheme="minorBidi"/>
          <w:sz w:val="20"/>
          <w:szCs w:val="20"/>
          <w:lang w:val="es-ES"/>
        </w:rPr>
      </w:pPr>
      <w:r w:rsidRPr="00D47FA2">
        <w:rPr>
          <w:rFonts w:eastAsiaTheme="minorEastAsia"/>
          <w:sz w:val="22"/>
          <w:szCs w:val="22"/>
          <w:lang w:val="es-ES"/>
        </w:rPr>
        <w:t>Manif</w:t>
      </w:r>
      <w:r w:rsidR="006E1578" w:rsidRPr="00D47FA2">
        <w:rPr>
          <w:rFonts w:eastAsiaTheme="minorEastAsia"/>
          <w:sz w:val="22"/>
          <w:szCs w:val="22"/>
          <w:lang w:val="es-ES"/>
        </w:rPr>
        <w:t>i</w:t>
      </w:r>
      <w:r w:rsidRPr="00D47FA2">
        <w:rPr>
          <w:rFonts w:eastAsiaTheme="minorEastAsia"/>
          <w:sz w:val="22"/>
          <w:szCs w:val="22"/>
          <w:lang w:val="es-ES"/>
        </w:rPr>
        <w:t>esto</w:t>
      </w:r>
      <w:r w:rsidR="00F720CF" w:rsidRPr="00D47FA2">
        <w:rPr>
          <w:rFonts w:eastAsiaTheme="minorEastAsia"/>
          <w:sz w:val="22"/>
          <w:szCs w:val="22"/>
          <w:lang w:val="es-ES"/>
        </w:rPr>
        <w:t xml:space="preserve"> que</w:t>
      </w:r>
      <w:r w:rsidR="00F54299">
        <w:rPr>
          <w:rFonts w:eastAsiaTheme="minorEastAsia"/>
          <w:sz w:val="22"/>
          <w:szCs w:val="22"/>
          <w:lang w:val="es-ES"/>
        </w:rPr>
        <w:t xml:space="preserve"> </w:t>
      </w:r>
      <w:r w:rsidR="009E16AD">
        <w:rPr>
          <w:rFonts w:eastAsiaTheme="minorEastAsia"/>
          <w:sz w:val="22"/>
          <w:szCs w:val="22"/>
          <w:lang w:val="es-ES"/>
        </w:rPr>
        <w:t xml:space="preserve">yo, </w:t>
      </w:r>
      <w:r w:rsidR="009E16AD" w:rsidRPr="00D47FA2">
        <w:rPr>
          <w:rFonts w:eastAsiaTheme="minorEastAsia"/>
          <w:sz w:val="22"/>
          <w:szCs w:val="22"/>
          <w:lang w:val="es-ES"/>
        </w:rPr>
        <w:t>_</w:t>
      </w:r>
      <w:r w:rsidR="00F720CF" w:rsidRPr="00D47FA2">
        <w:rPr>
          <w:rFonts w:eastAsiaTheme="minorEastAsia"/>
          <w:sz w:val="22"/>
          <w:szCs w:val="22"/>
          <w:lang w:val="es-ES"/>
        </w:rPr>
        <w:t xml:space="preserve">______________________________ con DNI / Pasaporte </w:t>
      </w:r>
      <w:proofErr w:type="spellStart"/>
      <w:r w:rsidR="00F720CF" w:rsidRPr="00D47FA2">
        <w:rPr>
          <w:rFonts w:eastAsiaTheme="minorEastAsia"/>
          <w:sz w:val="22"/>
          <w:szCs w:val="22"/>
          <w:lang w:val="es-ES"/>
        </w:rPr>
        <w:t>núm</w:t>
      </w:r>
      <w:proofErr w:type="spellEnd"/>
      <w:r w:rsidR="00F720CF" w:rsidRPr="00D47FA2">
        <w:rPr>
          <w:rFonts w:eastAsiaTheme="minorEastAsia"/>
          <w:sz w:val="22"/>
          <w:szCs w:val="22"/>
          <w:lang w:val="es-ES"/>
        </w:rPr>
        <w:t>, ______________,</w:t>
      </w:r>
      <w:r w:rsidR="005A2CCA" w:rsidRPr="00D47FA2">
        <w:rPr>
          <w:rFonts w:eastAsiaTheme="minorEastAsia"/>
          <w:sz w:val="22"/>
          <w:szCs w:val="22"/>
          <w:lang w:val="es-ES"/>
        </w:rPr>
        <w:t xml:space="preserve"> </w:t>
      </w:r>
      <w:r w:rsidR="00F720CF" w:rsidRPr="00D47FA2">
        <w:rPr>
          <w:rFonts w:eastAsiaTheme="minorEastAsia"/>
          <w:sz w:val="22"/>
          <w:szCs w:val="22"/>
          <w:lang w:val="es-ES"/>
        </w:rPr>
        <w:t xml:space="preserve">alumno/a de la Universidad Rovira i </w:t>
      </w:r>
      <w:r w:rsidR="00F720CF" w:rsidRPr="00D47FA2">
        <w:rPr>
          <w:rStyle w:val="normaltextrun"/>
          <w:sz w:val="22"/>
          <w:szCs w:val="22"/>
          <w:lang w:val="es-ES"/>
        </w:rPr>
        <w:t>Virgili</w:t>
      </w:r>
      <w:r w:rsidR="00F720CF" w:rsidRPr="00D47FA2">
        <w:rPr>
          <w:rFonts w:asciiTheme="minorHAnsi" w:eastAsiaTheme="minorEastAsia" w:hAnsiTheme="minorHAnsi" w:cstheme="minorBidi"/>
          <w:sz w:val="20"/>
          <w:szCs w:val="20"/>
          <w:lang w:val="es-ES"/>
        </w:rPr>
        <w:t>:</w:t>
      </w:r>
    </w:p>
    <w:p w14:paraId="556B307A" w14:textId="14E63B56" w:rsidR="00F720CF" w:rsidRPr="00D47FA2" w:rsidRDefault="00F720CF" w:rsidP="00D47FA2">
      <w:pPr>
        <w:pStyle w:val="paragraph"/>
        <w:spacing w:before="0" w:beforeAutospacing="0" w:after="240" w:afterAutospacing="0" w:line="276" w:lineRule="auto"/>
        <w:ind w:left="360" w:hanging="360"/>
        <w:textAlignment w:val="baseline"/>
        <w:rPr>
          <w:rStyle w:val="normaltextrun"/>
          <w:sz w:val="22"/>
          <w:szCs w:val="22"/>
          <w:lang w:val="es-ES"/>
        </w:rPr>
      </w:pPr>
      <w:r w:rsidRPr="00D47FA2">
        <w:rPr>
          <w:rStyle w:val="normaltextrun"/>
          <w:sz w:val="22"/>
          <w:szCs w:val="22"/>
          <w:lang w:val="es-ES"/>
        </w:rPr>
        <w:t xml:space="preserve">1. He recibido de los profesionales del Servicio de Asistencia Psicológica de la Universidad Rovira i Virgili (SAP) toda la información necesaria, de forma confidencial, clara, comprensible y satisfactoria sobre la asistencia, procedimientos y temporalidad </w:t>
      </w:r>
      <w:r w:rsidR="00F26CAC" w:rsidRPr="00D47FA2">
        <w:rPr>
          <w:rStyle w:val="normaltextrun"/>
          <w:sz w:val="22"/>
          <w:szCs w:val="22"/>
          <w:lang w:val="es-ES"/>
        </w:rPr>
        <w:t>con relación a</w:t>
      </w:r>
      <w:r w:rsidRPr="00D47FA2">
        <w:rPr>
          <w:rStyle w:val="normaltextrun"/>
          <w:sz w:val="22"/>
          <w:szCs w:val="22"/>
          <w:lang w:val="es-ES"/>
        </w:rPr>
        <w:t xml:space="preserve"> la demanda s</w:t>
      </w:r>
      <w:r w:rsidR="00AA3F05" w:rsidRPr="00D47FA2">
        <w:rPr>
          <w:rStyle w:val="normaltextrun"/>
          <w:sz w:val="22"/>
          <w:szCs w:val="22"/>
          <w:lang w:val="es-ES"/>
        </w:rPr>
        <w:t>o</w:t>
      </w:r>
      <w:r w:rsidRPr="00D47FA2">
        <w:rPr>
          <w:rStyle w:val="normaltextrun"/>
          <w:sz w:val="22"/>
          <w:szCs w:val="22"/>
          <w:lang w:val="es-ES"/>
        </w:rPr>
        <w:t>licitada, aplicando la obligación de confidencialidad y demás preceptos que rigen el Código Deontológico.</w:t>
      </w:r>
    </w:p>
    <w:p w14:paraId="0C2FAB6A" w14:textId="77777777" w:rsidR="00F720CF" w:rsidRPr="00D47FA2" w:rsidRDefault="00F720CF" w:rsidP="00D47FA2">
      <w:pPr>
        <w:pStyle w:val="paragraph"/>
        <w:spacing w:before="0" w:beforeAutospacing="0" w:after="240" w:afterAutospacing="0" w:line="276" w:lineRule="auto"/>
        <w:ind w:left="360" w:hanging="360"/>
        <w:textAlignment w:val="baseline"/>
        <w:rPr>
          <w:rStyle w:val="normaltextrun"/>
          <w:sz w:val="22"/>
          <w:szCs w:val="22"/>
          <w:lang w:val="es-ES"/>
        </w:rPr>
      </w:pPr>
      <w:r w:rsidRPr="00D47FA2">
        <w:rPr>
          <w:rStyle w:val="normaltextrun"/>
          <w:sz w:val="22"/>
          <w:szCs w:val="22"/>
          <w:lang w:val="es-ES"/>
        </w:rPr>
        <w:t>2. He sido informado/a de:</w:t>
      </w:r>
    </w:p>
    <w:p w14:paraId="74BA0794" w14:textId="3F63CEF9" w:rsidR="00F54299" w:rsidRDefault="00F720CF" w:rsidP="00F54299">
      <w:pPr>
        <w:pStyle w:val="paragraph"/>
        <w:numPr>
          <w:ilvl w:val="0"/>
          <w:numId w:val="14"/>
        </w:numPr>
        <w:spacing w:before="0" w:beforeAutospacing="0" w:after="240" w:afterAutospacing="0" w:line="276" w:lineRule="auto"/>
        <w:textAlignment w:val="baseline"/>
        <w:rPr>
          <w:rStyle w:val="normaltextrun"/>
          <w:sz w:val="22"/>
          <w:szCs w:val="22"/>
          <w:lang w:val="es-ES"/>
        </w:rPr>
      </w:pPr>
      <w:r w:rsidRPr="00D47FA2">
        <w:rPr>
          <w:rStyle w:val="normaltextrun"/>
          <w:sz w:val="22"/>
          <w:szCs w:val="22"/>
          <w:lang w:val="es-ES"/>
        </w:rPr>
        <w:t xml:space="preserve">Que en cumplimiento del Reglamento General de Protección de Datos y la Ley Orgánica 3/2018, de 5 </w:t>
      </w:r>
      <w:proofErr w:type="gramStart"/>
      <w:r w:rsidRPr="00D47FA2">
        <w:rPr>
          <w:rStyle w:val="normaltextrun"/>
          <w:sz w:val="22"/>
          <w:szCs w:val="22"/>
          <w:lang w:val="es-ES"/>
        </w:rPr>
        <w:t>Diciembre</w:t>
      </w:r>
      <w:proofErr w:type="gramEnd"/>
      <w:r w:rsidRPr="00D47FA2">
        <w:rPr>
          <w:rStyle w:val="normaltextrun"/>
          <w:sz w:val="22"/>
          <w:szCs w:val="22"/>
          <w:lang w:val="es-ES"/>
        </w:rPr>
        <w:t xml:space="preserve"> de </w:t>
      </w:r>
      <w:r w:rsidR="00F54299" w:rsidRPr="00F54299">
        <w:rPr>
          <w:rStyle w:val="normaltextrun"/>
          <w:sz w:val="22"/>
          <w:szCs w:val="22"/>
          <w:lang w:val="es-ES"/>
        </w:rPr>
        <w:t>Protección de Datos y Garantía de los Derechos Digitales, los datos personales facilitados se recogen de acuerdo con la información básica de protección de datos que incluye el presente documento.</w:t>
      </w:r>
    </w:p>
    <w:p w14:paraId="0A5EF939" w14:textId="655CB18F" w:rsidR="00F720CF" w:rsidRPr="00D47FA2" w:rsidRDefault="00F720CF" w:rsidP="00D47FA2">
      <w:pPr>
        <w:pStyle w:val="paragraph"/>
        <w:numPr>
          <w:ilvl w:val="0"/>
          <w:numId w:val="14"/>
        </w:numPr>
        <w:spacing w:before="0" w:beforeAutospacing="0" w:after="240" w:afterAutospacing="0" w:line="276" w:lineRule="auto"/>
        <w:textAlignment w:val="baseline"/>
        <w:rPr>
          <w:rStyle w:val="normaltextrun"/>
          <w:sz w:val="22"/>
          <w:szCs w:val="22"/>
          <w:lang w:val="es-ES"/>
        </w:rPr>
      </w:pPr>
      <w:r w:rsidRPr="00D47FA2">
        <w:rPr>
          <w:rStyle w:val="normaltextrun"/>
          <w:sz w:val="22"/>
          <w:szCs w:val="22"/>
          <w:lang w:val="es-ES"/>
        </w:rPr>
        <w:t>Que l</w:t>
      </w:r>
      <w:r w:rsidR="008C41E3" w:rsidRPr="00D47FA2">
        <w:rPr>
          <w:rStyle w:val="normaltextrun"/>
          <w:sz w:val="22"/>
          <w:szCs w:val="22"/>
          <w:lang w:val="es-ES"/>
        </w:rPr>
        <w:t>o</w:t>
      </w:r>
      <w:r w:rsidRPr="00D47FA2">
        <w:rPr>
          <w:rStyle w:val="normaltextrun"/>
          <w:sz w:val="22"/>
          <w:szCs w:val="22"/>
          <w:lang w:val="es-ES"/>
        </w:rPr>
        <w:t xml:space="preserve">s responsables del archivo han adoptado las medidas de seguridad que están a su alcance para proteger la inviolabilidad de los datos personales del usuario en sus instalaciones, sistemas y archivos. </w:t>
      </w:r>
      <w:r w:rsidR="00F54299" w:rsidRPr="00D47FA2">
        <w:rPr>
          <w:rStyle w:val="normaltextrun"/>
          <w:sz w:val="22"/>
          <w:szCs w:val="22"/>
          <w:lang w:val="es-ES"/>
        </w:rPr>
        <w:t>Así</w:t>
      </w:r>
      <w:r w:rsidR="00F54299">
        <w:rPr>
          <w:rStyle w:val="normaltextrun"/>
          <w:sz w:val="22"/>
          <w:szCs w:val="22"/>
          <w:lang w:val="es-ES"/>
        </w:rPr>
        <w:t xml:space="preserve"> </w:t>
      </w:r>
      <w:r w:rsidRPr="00D47FA2">
        <w:rPr>
          <w:rStyle w:val="normaltextrun"/>
          <w:sz w:val="22"/>
          <w:szCs w:val="22"/>
          <w:lang w:val="es-ES"/>
        </w:rPr>
        <w:t>mismo, l</w:t>
      </w:r>
      <w:r w:rsidR="003059B0" w:rsidRPr="00D47FA2">
        <w:rPr>
          <w:rStyle w:val="normaltextrun"/>
          <w:sz w:val="22"/>
          <w:szCs w:val="22"/>
          <w:lang w:val="es-ES"/>
        </w:rPr>
        <w:t>o</w:t>
      </w:r>
      <w:r w:rsidRPr="00D47FA2">
        <w:rPr>
          <w:rStyle w:val="normaltextrun"/>
          <w:sz w:val="22"/>
          <w:szCs w:val="22"/>
          <w:lang w:val="es-ES"/>
        </w:rPr>
        <w:t xml:space="preserve">s responsables del archivo garantizan la confidencialidad de </w:t>
      </w:r>
      <w:r w:rsidR="00F54299">
        <w:rPr>
          <w:rStyle w:val="normaltextrun"/>
          <w:sz w:val="22"/>
          <w:szCs w:val="22"/>
          <w:lang w:val="es-ES"/>
        </w:rPr>
        <w:t>los</w:t>
      </w:r>
      <w:r w:rsidRPr="00D47FA2">
        <w:rPr>
          <w:rStyle w:val="normaltextrun"/>
          <w:sz w:val="22"/>
          <w:szCs w:val="22"/>
          <w:lang w:val="es-ES"/>
        </w:rPr>
        <w:t xml:space="preserve"> datos personales.</w:t>
      </w:r>
    </w:p>
    <w:p w14:paraId="788BB2BB" w14:textId="1071E271" w:rsidR="00F720CF" w:rsidRPr="00D47FA2" w:rsidRDefault="00F720CF" w:rsidP="00D47FA2">
      <w:pPr>
        <w:pStyle w:val="paragraph"/>
        <w:numPr>
          <w:ilvl w:val="0"/>
          <w:numId w:val="14"/>
        </w:numPr>
        <w:spacing w:before="0" w:beforeAutospacing="0" w:after="240" w:afterAutospacing="0" w:line="276" w:lineRule="auto"/>
        <w:textAlignment w:val="baseline"/>
        <w:rPr>
          <w:rStyle w:val="normaltextrun"/>
          <w:sz w:val="22"/>
          <w:szCs w:val="22"/>
          <w:lang w:val="es-ES"/>
        </w:rPr>
      </w:pPr>
      <w:r w:rsidRPr="00D47FA2">
        <w:rPr>
          <w:rStyle w:val="normaltextrun"/>
          <w:sz w:val="22"/>
          <w:szCs w:val="22"/>
          <w:lang w:val="es-ES"/>
        </w:rPr>
        <w:t>Que l</w:t>
      </w:r>
      <w:r w:rsidR="0026662C" w:rsidRPr="00D47FA2">
        <w:rPr>
          <w:rStyle w:val="normaltextrun"/>
          <w:sz w:val="22"/>
          <w:szCs w:val="22"/>
          <w:lang w:val="es-ES"/>
        </w:rPr>
        <w:t>os</w:t>
      </w:r>
      <w:r w:rsidRPr="00D47FA2">
        <w:rPr>
          <w:rStyle w:val="normaltextrun"/>
          <w:sz w:val="22"/>
          <w:szCs w:val="22"/>
          <w:lang w:val="es-ES"/>
        </w:rPr>
        <w:t xml:space="preserve"> responsables del archivo pueden utilizar de forma anónima los datos de los </w:t>
      </w:r>
      <w:r w:rsidR="00B54473">
        <w:rPr>
          <w:rStyle w:val="normaltextrun"/>
          <w:sz w:val="22"/>
          <w:szCs w:val="22"/>
          <w:lang w:val="es-ES"/>
        </w:rPr>
        <w:t xml:space="preserve">cuestionarios </w:t>
      </w:r>
      <w:r w:rsidRPr="00D47FA2">
        <w:rPr>
          <w:rStyle w:val="normaltextrun"/>
          <w:sz w:val="22"/>
          <w:szCs w:val="22"/>
          <w:lang w:val="es-ES"/>
        </w:rPr>
        <w:t>psicológicos para fines de investigación.</w:t>
      </w:r>
    </w:p>
    <w:p w14:paraId="2254A486" w14:textId="4ED29706" w:rsidR="00F720CF" w:rsidRPr="00D47FA2" w:rsidRDefault="00F720CF" w:rsidP="00D47FA2">
      <w:pPr>
        <w:pStyle w:val="paragraph"/>
        <w:spacing w:before="0" w:beforeAutospacing="0" w:after="240" w:afterAutospacing="0" w:line="276" w:lineRule="auto"/>
        <w:textAlignment w:val="baseline"/>
        <w:rPr>
          <w:rStyle w:val="normaltextrun"/>
          <w:sz w:val="22"/>
          <w:szCs w:val="22"/>
          <w:lang w:val="es-ES"/>
        </w:rPr>
      </w:pPr>
      <w:r w:rsidRPr="00D47FA2">
        <w:rPr>
          <w:rStyle w:val="normaltextrun"/>
          <w:sz w:val="22"/>
          <w:szCs w:val="22"/>
          <w:lang w:val="es-ES"/>
        </w:rPr>
        <w:t>Tomando esto en consideración, por el presen</w:t>
      </w:r>
      <w:r w:rsidR="00F54299">
        <w:rPr>
          <w:rStyle w:val="normaltextrun"/>
          <w:sz w:val="22"/>
          <w:szCs w:val="22"/>
          <w:lang w:val="es-ES"/>
        </w:rPr>
        <w:t xml:space="preserve">te documento, OTORGO mi </w:t>
      </w:r>
      <w:r w:rsidRPr="00D47FA2">
        <w:rPr>
          <w:rStyle w:val="normaltextrun"/>
          <w:sz w:val="22"/>
          <w:szCs w:val="22"/>
          <w:lang w:val="es-ES"/>
        </w:rPr>
        <w:t xml:space="preserve">CONSENTIMIENTO </w:t>
      </w:r>
      <w:r w:rsidR="00F54299">
        <w:rPr>
          <w:rStyle w:val="normaltextrun"/>
          <w:sz w:val="22"/>
          <w:szCs w:val="22"/>
          <w:lang w:val="es-ES"/>
        </w:rPr>
        <w:t xml:space="preserve">inequívoco para </w:t>
      </w:r>
      <w:r w:rsidRPr="00D47FA2">
        <w:rPr>
          <w:rStyle w:val="normaltextrun"/>
          <w:sz w:val="22"/>
          <w:szCs w:val="22"/>
          <w:lang w:val="es-ES"/>
        </w:rPr>
        <w:t xml:space="preserve">que el SAP </w:t>
      </w:r>
      <w:r w:rsidR="009D36AD" w:rsidRPr="009D36AD">
        <w:rPr>
          <w:rStyle w:val="normaltextrun"/>
          <w:sz w:val="22"/>
          <w:szCs w:val="22"/>
          <w:lang w:val="es-ES"/>
        </w:rPr>
        <w:t>trate los datos personales de acuerdo con la información relativa al tratamiento de datos per</w:t>
      </w:r>
      <w:r w:rsidR="009D36AD">
        <w:rPr>
          <w:rStyle w:val="normaltextrun"/>
          <w:sz w:val="22"/>
          <w:szCs w:val="22"/>
          <w:lang w:val="es-ES"/>
        </w:rPr>
        <w:t>sonales proporcionada</w:t>
      </w:r>
      <w:r w:rsidRPr="00D47FA2">
        <w:rPr>
          <w:rStyle w:val="normaltextrun"/>
          <w:sz w:val="22"/>
          <w:szCs w:val="22"/>
          <w:lang w:val="es-ES"/>
        </w:rPr>
        <w:t>.</w:t>
      </w:r>
    </w:p>
    <w:p w14:paraId="67925DDB" w14:textId="77777777" w:rsidR="003051BB" w:rsidRPr="00D47FA2" w:rsidRDefault="003051BB" w:rsidP="00D47FA2">
      <w:pPr>
        <w:pStyle w:val="paragraph"/>
        <w:spacing w:before="0" w:beforeAutospacing="0" w:after="240" w:afterAutospacing="0" w:line="276" w:lineRule="auto"/>
        <w:textAlignment w:val="baseline"/>
        <w:rPr>
          <w:rStyle w:val="normaltextrun"/>
          <w:sz w:val="22"/>
          <w:szCs w:val="22"/>
          <w:lang w:val="es-ES"/>
        </w:rPr>
      </w:pPr>
    </w:p>
    <w:p w14:paraId="5AD16BEA" w14:textId="043A7626" w:rsidR="005E080A" w:rsidRPr="002B5193" w:rsidRDefault="00F720CF">
      <w:pPr>
        <w:pStyle w:val="paragraph"/>
        <w:spacing w:before="0" w:beforeAutospacing="0" w:after="240" w:afterAutospacing="0" w:line="276" w:lineRule="auto"/>
        <w:textAlignment w:val="baseline"/>
        <w:rPr>
          <w:rStyle w:val="normaltextrun"/>
          <w:color w:val="000000"/>
          <w:lang w:val="es-ES"/>
        </w:rPr>
      </w:pPr>
      <w:r w:rsidRPr="002B5193">
        <w:rPr>
          <w:rStyle w:val="normaltextrun"/>
          <w:color w:val="000000"/>
          <w:lang w:val="es-ES"/>
        </w:rPr>
        <w:t>A________________________, _________de _________________de _________</w:t>
      </w:r>
    </w:p>
    <w:p w14:paraId="51D34A66" w14:textId="31DA068B" w:rsidR="0070388F" w:rsidRPr="002B5193" w:rsidRDefault="0070388F">
      <w:pPr>
        <w:pStyle w:val="paragraph"/>
        <w:spacing w:before="0" w:beforeAutospacing="0" w:after="240" w:afterAutospacing="0" w:line="276" w:lineRule="auto"/>
        <w:textAlignment w:val="baseline"/>
        <w:rPr>
          <w:rStyle w:val="normaltextrun"/>
          <w:color w:val="000000"/>
          <w:lang w:val="es-ES"/>
        </w:rPr>
      </w:pPr>
    </w:p>
    <w:p w14:paraId="5AAA3264" w14:textId="77777777" w:rsidR="00646A25" w:rsidRDefault="00646A25">
      <w:pPr>
        <w:pStyle w:val="paragraph"/>
        <w:spacing w:before="0" w:beforeAutospacing="0" w:after="240" w:afterAutospacing="0" w:line="276" w:lineRule="auto"/>
        <w:textAlignment w:val="baseline"/>
        <w:rPr>
          <w:rStyle w:val="normaltextrun"/>
          <w:color w:val="000000"/>
          <w:lang w:val="es-ES"/>
        </w:rPr>
      </w:pPr>
    </w:p>
    <w:p w14:paraId="3B065D37" w14:textId="77777777" w:rsidR="00646A25" w:rsidRDefault="00646A25">
      <w:pPr>
        <w:pStyle w:val="paragraph"/>
        <w:spacing w:before="0" w:beforeAutospacing="0" w:after="240" w:afterAutospacing="0" w:line="276" w:lineRule="auto"/>
        <w:textAlignment w:val="baseline"/>
        <w:rPr>
          <w:rStyle w:val="normaltextrun"/>
          <w:color w:val="000000"/>
          <w:lang w:val="es-ES"/>
        </w:rPr>
      </w:pPr>
    </w:p>
    <w:p w14:paraId="1439D405" w14:textId="4E5C03B0" w:rsidR="0070388F" w:rsidRPr="002B5193" w:rsidRDefault="0070388F">
      <w:pPr>
        <w:pStyle w:val="paragraph"/>
        <w:spacing w:before="0" w:beforeAutospacing="0" w:after="240" w:afterAutospacing="0" w:line="276" w:lineRule="auto"/>
        <w:textAlignment w:val="baseline"/>
        <w:rPr>
          <w:rStyle w:val="normaltextrun"/>
          <w:color w:val="000000"/>
          <w:lang w:val="es-ES"/>
        </w:rPr>
      </w:pPr>
      <w:r w:rsidRPr="002B5193">
        <w:rPr>
          <w:rStyle w:val="normaltextrun"/>
          <w:color w:val="000000"/>
          <w:lang w:val="es-ES"/>
        </w:rPr>
        <w:t>Signatura del estudiante</w:t>
      </w:r>
      <w:r w:rsidRPr="002B5193">
        <w:rPr>
          <w:rStyle w:val="normaltextrun"/>
          <w:color w:val="000000"/>
          <w:lang w:val="es-ES"/>
        </w:rPr>
        <w:tab/>
      </w:r>
      <w:r w:rsidRPr="002B5193">
        <w:rPr>
          <w:rStyle w:val="normaltextrun"/>
          <w:color w:val="000000"/>
          <w:lang w:val="es-ES"/>
        </w:rPr>
        <w:tab/>
      </w:r>
      <w:r w:rsidRPr="002B5193">
        <w:rPr>
          <w:rStyle w:val="normaltextrun"/>
          <w:color w:val="000000"/>
          <w:lang w:val="es-ES"/>
        </w:rPr>
        <w:tab/>
        <w:t>Signatura SAP</w:t>
      </w:r>
    </w:p>
    <w:p w14:paraId="75E3BC6C" w14:textId="3CC06D93" w:rsidR="00233AAA" w:rsidRPr="002B5193" w:rsidRDefault="00233AAA">
      <w:pPr>
        <w:pStyle w:val="paragraph"/>
        <w:spacing w:before="0" w:beforeAutospacing="0" w:after="240" w:afterAutospacing="0" w:line="276" w:lineRule="auto"/>
        <w:textAlignment w:val="baseline"/>
        <w:rPr>
          <w:rStyle w:val="normaltextrun"/>
          <w:color w:val="000000"/>
          <w:lang w:val="es-ES"/>
        </w:rPr>
      </w:pPr>
    </w:p>
    <w:p w14:paraId="67868AAF" w14:textId="77777777" w:rsidR="00233AAA" w:rsidRPr="002B5193" w:rsidRDefault="00233AAA">
      <w:pPr>
        <w:pStyle w:val="paragraph"/>
        <w:spacing w:before="0" w:beforeAutospacing="0" w:after="240" w:afterAutospacing="0" w:line="276" w:lineRule="auto"/>
        <w:textAlignment w:val="baseline"/>
        <w:rPr>
          <w:rStyle w:val="normaltextrun"/>
          <w:color w:val="000000"/>
          <w:lang w:val="es-ES"/>
        </w:rPr>
      </w:pPr>
    </w:p>
    <w:tbl>
      <w:tblPr>
        <w:tblW w:w="9169" w:type="dxa"/>
        <w:tblInd w:w="-292" w:type="dxa"/>
        <w:tblCellMar>
          <w:left w:w="0" w:type="dxa"/>
          <w:right w:w="0" w:type="dxa"/>
        </w:tblCellMar>
        <w:tblLook w:val="04A0" w:firstRow="1" w:lastRow="0" w:firstColumn="1" w:lastColumn="0" w:noHBand="0" w:noVBand="1"/>
      </w:tblPr>
      <w:tblGrid>
        <w:gridCol w:w="1446"/>
        <w:gridCol w:w="7723"/>
      </w:tblGrid>
      <w:tr w:rsidR="00B565EE" w:rsidRPr="002B5193" w14:paraId="1D6CD782" w14:textId="77777777" w:rsidTr="00A306F8">
        <w:trPr>
          <w:trHeight w:val="182"/>
        </w:trPr>
        <w:tc>
          <w:tcPr>
            <w:tcW w:w="916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DC0EDBA" w14:textId="77777777" w:rsidR="00B565EE" w:rsidRPr="002B5193" w:rsidRDefault="00B565EE" w:rsidP="00B565EE">
            <w:pPr>
              <w:spacing w:before="60" w:after="120" w:line="252" w:lineRule="auto"/>
              <w:ind w:firstLine="0"/>
              <w:jc w:val="both"/>
              <w:rPr>
                <w:rFonts w:ascii="Calibri" w:hAnsi="Calibri"/>
                <w:b/>
                <w:bCs/>
                <w:sz w:val="18"/>
                <w:szCs w:val="18"/>
                <w:lang w:val="es-ES"/>
              </w:rPr>
            </w:pPr>
            <w:r w:rsidRPr="002B5193">
              <w:rPr>
                <w:rFonts w:ascii="Calibri" w:hAnsi="Calibri"/>
                <w:b/>
                <w:bCs/>
                <w:sz w:val="18"/>
                <w:szCs w:val="18"/>
                <w:lang w:val="es-ES"/>
              </w:rPr>
              <w:lastRenderedPageBreak/>
              <w:t>INFORMACIÓ DE PROTECCIÓ DE DADES PERSONALS</w:t>
            </w:r>
          </w:p>
        </w:tc>
      </w:tr>
      <w:tr w:rsidR="00B565EE" w:rsidRPr="002B5193" w14:paraId="14C6177C" w14:textId="77777777" w:rsidTr="00A306F8">
        <w:trPr>
          <w:trHeight w:val="182"/>
        </w:trPr>
        <w:tc>
          <w:tcPr>
            <w:tcW w:w="144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3944F18" w14:textId="77777777" w:rsidR="00B565EE" w:rsidRPr="002B5193" w:rsidRDefault="00B565EE" w:rsidP="00B565EE">
            <w:pPr>
              <w:spacing w:after="160" w:line="252" w:lineRule="auto"/>
              <w:ind w:firstLine="0"/>
              <w:jc w:val="both"/>
              <w:rPr>
                <w:rFonts w:ascii="Calibri" w:hAnsi="Calibri"/>
                <w:sz w:val="18"/>
                <w:szCs w:val="18"/>
                <w:lang w:val="es-ES"/>
              </w:rPr>
            </w:pPr>
            <w:r w:rsidRPr="002B5193">
              <w:rPr>
                <w:rFonts w:ascii="Calibri" w:hAnsi="Calibri"/>
                <w:b/>
                <w:bCs/>
                <w:sz w:val="18"/>
                <w:szCs w:val="18"/>
                <w:lang w:val="es-ES"/>
              </w:rPr>
              <w:t>Responsable</w:t>
            </w:r>
          </w:p>
        </w:tc>
        <w:tc>
          <w:tcPr>
            <w:tcW w:w="772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BAB46C1" w14:textId="3EFA43E2" w:rsidR="00B565EE" w:rsidRPr="002B5193" w:rsidRDefault="003B2639" w:rsidP="00B565EE">
            <w:pPr>
              <w:spacing w:after="160" w:line="252" w:lineRule="auto"/>
              <w:ind w:firstLine="0"/>
              <w:jc w:val="both"/>
              <w:rPr>
                <w:rFonts w:ascii="Calibri" w:hAnsi="Calibri"/>
                <w:sz w:val="18"/>
                <w:szCs w:val="18"/>
                <w:lang w:val="es-ES"/>
              </w:rPr>
            </w:pPr>
            <w:r w:rsidRPr="002B5193">
              <w:rPr>
                <w:rFonts w:ascii="Calibri" w:hAnsi="Calibri"/>
                <w:sz w:val="18"/>
                <w:szCs w:val="18"/>
                <w:lang w:val="es-ES"/>
              </w:rPr>
              <w:t xml:space="preserve">El responsable del tratamiento de sus datos personales es la Universidad Rovira i Virgili con CIF Q9350003A y con domicilio fiscal en la calle </w:t>
            </w:r>
            <w:proofErr w:type="spellStart"/>
            <w:r w:rsidRPr="002B5193">
              <w:rPr>
                <w:rFonts w:ascii="Calibri" w:hAnsi="Calibri"/>
                <w:sz w:val="18"/>
                <w:szCs w:val="18"/>
                <w:lang w:val="es-ES"/>
              </w:rPr>
              <w:t>Escorxador</w:t>
            </w:r>
            <w:proofErr w:type="spellEnd"/>
            <w:r w:rsidRPr="002B5193">
              <w:rPr>
                <w:rFonts w:ascii="Calibri" w:hAnsi="Calibri"/>
                <w:sz w:val="18"/>
                <w:szCs w:val="18"/>
                <w:lang w:val="es-ES"/>
              </w:rPr>
              <w:t>, s/n, 43003 de Tarragona</w:t>
            </w:r>
          </w:p>
        </w:tc>
      </w:tr>
      <w:tr w:rsidR="00B565EE" w:rsidRPr="002B5193" w14:paraId="7377D250" w14:textId="77777777" w:rsidTr="00A306F8">
        <w:trPr>
          <w:trHeight w:val="366"/>
        </w:trPr>
        <w:tc>
          <w:tcPr>
            <w:tcW w:w="144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E7F9A76" w14:textId="146932BD" w:rsidR="00B565EE" w:rsidRPr="002B5193" w:rsidRDefault="00BB4312" w:rsidP="00B565EE">
            <w:pPr>
              <w:spacing w:after="160" w:line="252" w:lineRule="auto"/>
              <w:ind w:firstLine="0"/>
              <w:jc w:val="both"/>
              <w:rPr>
                <w:rFonts w:ascii="Calibri" w:hAnsi="Calibri"/>
                <w:sz w:val="18"/>
                <w:szCs w:val="18"/>
                <w:lang w:val="es-ES"/>
              </w:rPr>
            </w:pPr>
            <w:r w:rsidRPr="002B5193">
              <w:rPr>
                <w:rFonts w:ascii="Calibri" w:hAnsi="Calibri"/>
                <w:b/>
                <w:bCs/>
                <w:sz w:val="18"/>
                <w:szCs w:val="18"/>
                <w:lang w:val="es-ES"/>
              </w:rPr>
              <w:t>Finalidad</w:t>
            </w:r>
          </w:p>
        </w:tc>
        <w:tc>
          <w:tcPr>
            <w:tcW w:w="772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554D00" w14:textId="1F697812" w:rsidR="00B565EE" w:rsidRPr="002B5193" w:rsidRDefault="00814D6B" w:rsidP="00B565EE">
            <w:pPr>
              <w:spacing w:after="160" w:line="252" w:lineRule="auto"/>
              <w:ind w:firstLine="0"/>
              <w:jc w:val="both"/>
              <w:rPr>
                <w:rFonts w:ascii="Calibri" w:hAnsi="Calibri"/>
                <w:sz w:val="18"/>
                <w:szCs w:val="18"/>
                <w:lang w:val="es-ES"/>
              </w:rPr>
            </w:pPr>
            <w:r w:rsidRPr="002B5193">
              <w:rPr>
                <w:rFonts w:ascii="Calibri" w:hAnsi="Calibri" w:cs="Calibri"/>
                <w:color w:val="000000"/>
                <w:sz w:val="18"/>
                <w:szCs w:val="18"/>
                <w:lang w:val="es-ES"/>
              </w:rPr>
              <w:t>Realizar las funciones propias de la actividad profesional con el fin de ofrecer el servicio de atención, asesoría y evaluación psicológica.</w:t>
            </w:r>
          </w:p>
        </w:tc>
      </w:tr>
      <w:tr w:rsidR="00B565EE" w:rsidRPr="002B5193" w14:paraId="785E003F" w14:textId="77777777" w:rsidTr="00A306F8">
        <w:trPr>
          <w:trHeight w:val="319"/>
        </w:trPr>
        <w:tc>
          <w:tcPr>
            <w:tcW w:w="144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6CC34AE" w14:textId="4B1F46B4" w:rsidR="00B565EE" w:rsidRPr="002B5193" w:rsidRDefault="00BB4312" w:rsidP="00B565EE">
            <w:pPr>
              <w:spacing w:after="160" w:line="252" w:lineRule="auto"/>
              <w:ind w:firstLine="0"/>
              <w:jc w:val="both"/>
              <w:rPr>
                <w:rFonts w:ascii="Calibri" w:hAnsi="Calibri"/>
                <w:sz w:val="18"/>
                <w:szCs w:val="18"/>
                <w:lang w:val="es-ES"/>
              </w:rPr>
            </w:pPr>
            <w:r w:rsidRPr="002B5193">
              <w:rPr>
                <w:rFonts w:ascii="Calibri" w:hAnsi="Calibri"/>
                <w:b/>
                <w:bCs/>
                <w:sz w:val="18"/>
                <w:szCs w:val="18"/>
                <w:lang w:val="es-ES"/>
              </w:rPr>
              <w:t>Derechos</w:t>
            </w:r>
          </w:p>
        </w:tc>
        <w:tc>
          <w:tcPr>
            <w:tcW w:w="772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30DED85" w14:textId="31D0974D" w:rsidR="00B565EE" w:rsidRPr="002B5193" w:rsidRDefault="00814D6B" w:rsidP="006D21D8">
            <w:pPr>
              <w:spacing w:after="160" w:line="252" w:lineRule="auto"/>
              <w:ind w:firstLine="0"/>
              <w:jc w:val="both"/>
              <w:rPr>
                <w:rFonts w:ascii="Calibri" w:hAnsi="Calibri"/>
                <w:color w:val="0563C1"/>
                <w:sz w:val="22"/>
                <w:szCs w:val="22"/>
                <w:u w:val="single"/>
                <w:lang w:val="es-ES"/>
              </w:rPr>
            </w:pPr>
            <w:r w:rsidRPr="002B5193">
              <w:rPr>
                <w:rFonts w:ascii="Calibri" w:hAnsi="Calibri"/>
                <w:sz w:val="18"/>
                <w:szCs w:val="18"/>
                <w:lang w:val="es-ES"/>
              </w:rPr>
              <w:t xml:space="preserve">Puede ejercer los derechos de acceso, rectificación, supresión, portabilidad, limitación u oposición al tratamiento, mediante escrito dirigido al Registro General de la URV en la misma dirección del domicilio fiscal o mediante su presentación en el Registro General de la Universidad, presencialmente o telemática, según se indica en </w:t>
            </w:r>
            <w:hyperlink r:id="rId10" w:history="1">
              <w:r w:rsidR="006D21D8" w:rsidRPr="00644D5D">
                <w:rPr>
                  <w:rStyle w:val="Enlla"/>
                  <w:rFonts w:ascii="Calibri" w:hAnsi="Calibri"/>
                  <w:sz w:val="18"/>
                  <w:szCs w:val="18"/>
                  <w:lang w:val="es-ES"/>
                </w:rPr>
                <w:t>https://seuelectronica.urv.cat/registre.html</w:t>
              </w:r>
            </w:hyperlink>
            <w:r w:rsidRPr="002B5193">
              <w:rPr>
                <w:rFonts w:ascii="Calibri" w:hAnsi="Calibri"/>
                <w:sz w:val="18"/>
                <w:szCs w:val="18"/>
                <w:lang w:val="es-ES"/>
              </w:rPr>
              <w:t>.</w:t>
            </w:r>
          </w:p>
        </w:tc>
      </w:tr>
      <w:tr w:rsidR="00B565EE" w:rsidRPr="002B5193" w14:paraId="3127992F" w14:textId="77777777" w:rsidTr="00A306F8">
        <w:trPr>
          <w:trHeight w:val="319"/>
        </w:trPr>
        <w:tc>
          <w:tcPr>
            <w:tcW w:w="144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3C77AF" w14:textId="2D3DF011" w:rsidR="00B565EE" w:rsidRPr="002B5193" w:rsidRDefault="00B565EE" w:rsidP="00B565EE">
            <w:pPr>
              <w:spacing w:after="160" w:line="252" w:lineRule="auto"/>
              <w:ind w:firstLine="0"/>
              <w:jc w:val="both"/>
              <w:rPr>
                <w:rFonts w:ascii="Calibri" w:hAnsi="Calibri"/>
                <w:b/>
                <w:bCs/>
                <w:sz w:val="18"/>
                <w:szCs w:val="18"/>
                <w:lang w:val="es-ES"/>
              </w:rPr>
            </w:pPr>
            <w:r w:rsidRPr="002B5193">
              <w:rPr>
                <w:rFonts w:ascii="Calibri" w:hAnsi="Calibri"/>
                <w:b/>
                <w:bCs/>
                <w:sz w:val="18"/>
                <w:szCs w:val="18"/>
                <w:lang w:val="es-ES"/>
              </w:rPr>
              <w:t>Informació</w:t>
            </w:r>
            <w:r w:rsidR="00BB4312" w:rsidRPr="002B5193">
              <w:rPr>
                <w:rFonts w:ascii="Calibri" w:hAnsi="Calibri"/>
                <w:b/>
                <w:bCs/>
                <w:sz w:val="18"/>
                <w:szCs w:val="18"/>
                <w:lang w:val="es-ES"/>
              </w:rPr>
              <w:t>n</w:t>
            </w:r>
            <w:r w:rsidRPr="002B5193">
              <w:rPr>
                <w:rFonts w:ascii="Calibri" w:hAnsi="Calibri"/>
                <w:b/>
                <w:bCs/>
                <w:sz w:val="18"/>
                <w:szCs w:val="18"/>
                <w:lang w:val="es-ES"/>
              </w:rPr>
              <w:t xml:space="preserve"> adicional</w:t>
            </w:r>
          </w:p>
        </w:tc>
        <w:tc>
          <w:tcPr>
            <w:tcW w:w="772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FC845B9" w14:textId="607E3C25" w:rsidR="00B565EE" w:rsidRPr="002B5193" w:rsidRDefault="00BE11D5" w:rsidP="006D21D8">
            <w:pPr>
              <w:spacing w:after="160" w:line="252" w:lineRule="auto"/>
              <w:ind w:firstLine="0"/>
              <w:jc w:val="both"/>
              <w:rPr>
                <w:rFonts w:ascii="Calibri" w:hAnsi="Calibri"/>
                <w:sz w:val="18"/>
                <w:szCs w:val="18"/>
                <w:lang w:val="es-ES"/>
              </w:rPr>
            </w:pPr>
            <w:r w:rsidRPr="002B5193">
              <w:rPr>
                <w:rFonts w:ascii="Calibri" w:hAnsi="Calibri"/>
                <w:sz w:val="18"/>
                <w:szCs w:val="18"/>
                <w:lang w:val="es-ES"/>
              </w:rPr>
              <w:t xml:space="preserve">Puede consultar información adicional sobre este tratamiento de datos personales denominado Servicio de Atención Psicológica y sus derechos en el Registro de Actividades del Tratamiento de la URV publicado en </w:t>
            </w:r>
            <w:hyperlink r:id="rId11" w:history="1">
              <w:r w:rsidR="004D18C2" w:rsidRPr="00644D5D">
                <w:rPr>
                  <w:rStyle w:val="Enlla"/>
                  <w:rFonts w:ascii="Calibri" w:hAnsi="Calibri"/>
                  <w:sz w:val="18"/>
                  <w:szCs w:val="18"/>
                  <w:lang w:val="es-ES"/>
                </w:rPr>
                <w:t>https://seuelectronica.urv.cat/rgpd</w:t>
              </w:r>
            </w:hyperlink>
            <w:r w:rsidR="004D18C2">
              <w:rPr>
                <w:rFonts w:ascii="Calibri" w:hAnsi="Calibri"/>
                <w:sz w:val="18"/>
                <w:szCs w:val="18"/>
                <w:lang w:val="es-ES"/>
              </w:rPr>
              <w:t xml:space="preserve"> </w:t>
            </w:r>
            <w:r w:rsidRPr="002B5193">
              <w:rPr>
                <w:rFonts w:ascii="Calibri" w:hAnsi="Calibri"/>
                <w:sz w:val="18"/>
                <w:szCs w:val="18"/>
                <w:lang w:val="es-ES"/>
              </w:rPr>
              <w:t xml:space="preserve">donde también se puede consultar la Política de Privacidad de la URV. Adicionalmente, puede dirigir a nuestros delegados de protección de datos cualquier consulta sobre protección de datos personales en la dirección de correo electrónico del </w:t>
            </w:r>
            <w:hyperlink r:id="rId12" w:history="1">
              <w:r w:rsidR="006D21D8" w:rsidRPr="00644D5D">
                <w:rPr>
                  <w:rStyle w:val="Enlla"/>
                  <w:rFonts w:ascii="Calibri" w:hAnsi="Calibri"/>
                  <w:sz w:val="18"/>
                  <w:szCs w:val="18"/>
                  <w:lang w:val="es-ES"/>
                </w:rPr>
                <w:t>dpd@urv.cat</w:t>
              </w:r>
            </w:hyperlink>
            <w:r w:rsidR="006D21D8">
              <w:rPr>
                <w:rFonts w:ascii="Calibri" w:hAnsi="Calibri"/>
                <w:sz w:val="18"/>
                <w:szCs w:val="18"/>
                <w:lang w:val="es-ES"/>
              </w:rPr>
              <w:t xml:space="preserve"> </w:t>
            </w:r>
            <w:r w:rsidRPr="002B5193">
              <w:rPr>
                <w:rFonts w:ascii="Calibri" w:hAnsi="Calibri"/>
                <w:sz w:val="18"/>
                <w:szCs w:val="18"/>
                <w:lang w:val="es-ES"/>
              </w:rPr>
              <w:t>.</w:t>
            </w:r>
          </w:p>
        </w:tc>
      </w:tr>
    </w:tbl>
    <w:p w14:paraId="55B8BFB3" w14:textId="77777777" w:rsidR="00E923C4" w:rsidRPr="00B565EE" w:rsidRDefault="00E923C4">
      <w:pPr>
        <w:pStyle w:val="paragraph"/>
        <w:spacing w:before="0" w:beforeAutospacing="0" w:after="240" w:afterAutospacing="0" w:line="276" w:lineRule="auto"/>
        <w:ind w:firstLine="708"/>
        <w:textAlignment w:val="baseline"/>
        <w:rPr>
          <w:rStyle w:val="normaltextrun"/>
          <w:color w:val="000000"/>
        </w:rPr>
      </w:pPr>
    </w:p>
    <w:sectPr w:rsidR="00E923C4" w:rsidRPr="00B565EE">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AB2A" w14:textId="77777777" w:rsidR="003D550C" w:rsidRDefault="003D550C" w:rsidP="003C137F">
      <w:pPr>
        <w:spacing w:line="240" w:lineRule="auto"/>
      </w:pPr>
      <w:r>
        <w:separator/>
      </w:r>
    </w:p>
  </w:endnote>
  <w:endnote w:type="continuationSeparator" w:id="0">
    <w:p w14:paraId="4511F0AB" w14:textId="77777777" w:rsidR="003D550C" w:rsidRDefault="003D550C" w:rsidP="003C137F">
      <w:pPr>
        <w:spacing w:line="240" w:lineRule="auto"/>
      </w:pPr>
      <w:r>
        <w:continuationSeparator/>
      </w:r>
    </w:p>
  </w:endnote>
  <w:endnote w:type="continuationNotice" w:id="1">
    <w:p w14:paraId="37A93111" w14:textId="77777777" w:rsidR="003D550C" w:rsidRDefault="003D55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8C1" w14:textId="77777777" w:rsidR="00E81CD3" w:rsidRDefault="00E81CD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F055" w14:textId="172DD4D6" w:rsidR="00652EA1" w:rsidRPr="00646A25" w:rsidRDefault="00652EA1" w:rsidP="00D47FA2">
    <w:pPr>
      <w:pStyle w:val="Capalera"/>
      <w:ind w:firstLine="0"/>
      <w:rPr>
        <w:lang w:val="es-ES"/>
      </w:rPr>
    </w:pPr>
    <w:r w:rsidRPr="00646A25">
      <w:rPr>
        <w:lang w:val="es-ES"/>
      </w:rPr>
      <w:t xml:space="preserve">Versión </w:t>
    </w:r>
    <w:r w:rsidR="00E81CD3">
      <w:rPr>
        <w:lang w:val="es-ES"/>
      </w:rPr>
      <w:t>22</w:t>
    </w:r>
    <w:r w:rsidR="00233AFA">
      <w:rPr>
        <w:lang w:val="es-ES"/>
      </w:rPr>
      <w:t>/9</w:t>
    </w:r>
    <w:r w:rsidRPr="00646A25">
      <w:rPr>
        <w:lang w:val="es-ES"/>
      </w:rPr>
      <w:t>/2022</w:t>
    </w:r>
  </w:p>
  <w:p w14:paraId="5C9F5869" w14:textId="77777777" w:rsidR="00652EA1" w:rsidRDefault="00652EA1">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773" w14:textId="77777777" w:rsidR="00E81CD3" w:rsidRDefault="00E81CD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BE0" w14:textId="77777777" w:rsidR="003D550C" w:rsidRDefault="003D550C" w:rsidP="003C137F">
      <w:pPr>
        <w:spacing w:line="240" w:lineRule="auto"/>
      </w:pPr>
      <w:r>
        <w:separator/>
      </w:r>
    </w:p>
  </w:footnote>
  <w:footnote w:type="continuationSeparator" w:id="0">
    <w:p w14:paraId="68739E24" w14:textId="77777777" w:rsidR="003D550C" w:rsidRDefault="003D550C" w:rsidP="003C137F">
      <w:pPr>
        <w:spacing w:line="240" w:lineRule="auto"/>
      </w:pPr>
      <w:r>
        <w:continuationSeparator/>
      </w:r>
    </w:p>
  </w:footnote>
  <w:footnote w:type="continuationNotice" w:id="1">
    <w:p w14:paraId="6BB2E084" w14:textId="77777777" w:rsidR="003D550C" w:rsidRDefault="003D55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43CC" w14:textId="77777777" w:rsidR="00E81CD3" w:rsidRDefault="00E81CD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C794" w14:textId="642A7F3F" w:rsidR="003C137F" w:rsidRDefault="003C137F" w:rsidP="00F908AE">
    <w:pPr>
      <w:pStyle w:val="Capalera"/>
      <w:ind w:firstLine="0"/>
    </w:pPr>
    <w:r>
      <w:rPr>
        <w:noProof/>
        <w:lang w:val="en-US"/>
      </w:rPr>
      <w:drawing>
        <wp:inline distT="0" distB="0" distL="0" distR="0" wp14:anchorId="4D607D3C" wp14:editId="09B14F7A">
          <wp:extent cx="2448250" cy="447675"/>
          <wp:effectExtent l="0" t="0" r="9525"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620" cy="449571"/>
                  </a:xfrm>
                  <a:prstGeom prst="rect">
                    <a:avLst/>
                  </a:prstGeom>
                  <a:noFill/>
                  <a:ln>
                    <a:noFill/>
                  </a:ln>
                </pic:spPr>
              </pic:pic>
            </a:graphicData>
          </a:graphic>
        </wp:inline>
      </w:drawing>
    </w:r>
  </w:p>
  <w:p w14:paraId="045AF285" w14:textId="6EAF4714" w:rsidR="003C137F" w:rsidRDefault="003C137F">
    <w:pPr>
      <w:pStyle w:val="Capalera"/>
    </w:pPr>
  </w:p>
  <w:p w14:paraId="5546AC0C" w14:textId="77777777" w:rsidR="00D11496" w:rsidRDefault="00D11496">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876E" w14:textId="77777777" w:rsidR="00E81CD3" w:rsidRDefault="00E81C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312"/>
    <w:multiLevelType w:val="hybridMultilevel"/>
    <w:tmpl w:val="B330D58E"/>
    <w:lvl w:ilvl="0" w:tplc="04030001">
      <w:start w:val="1"/>
      <w:numFmt w:val="bullet"/>
      <w:lvlText w:val=""/>
      <w:lvlJc w:val="left"/>
      <w:pPr>
        <w:ind w:left="1830" w:hanging="360"/>
      </w:pPr>
      <w:rPr>
        <w:rFonts w:ascii="Symbol" w:hAnsi="Symbol" w:hint="default"/>
      </w:rPr>
    </w:lvl>
    <w:lvl w:ilvl="1" w:tplc="04030003" w:tentative="1">
      <w:start w:val="1"/>
      <w:numFmt w:val="bullet"/>
      <w:lvlText w:val="o"/>
      <w:lvlJc w:val="left"/>
      <w:pPr>
        <w:ind w:left="2550" w:hanging="360"/>
      </w:pPr>
      <w:rPr>
        <w:rFonts w:ascii="Courier New" w:hAnsi="Courier New" w:cs="Courier New" w:hint="default"/>
      </w:rPr>
    </w:lvl>
    <w:lvl w:ilvl="2" w:tplc="04030005" w:tentative="1">
      <w:start w:val="1"/>
      <w:numFmt w:val="bullet"/>
      <w:lvlText w:val=""/>
      <w:lvlJc w:val="left"/>
      <w:pPr>
        <w:ind w:left="3270" w:hanging="360"/>
      </w:pPr>
      <w:rPr>
        <w:rFonts w:ascii="Wingdings" w:hAnsi="Wingdings" w:hint="default"/>
      </w:rPr>
    </w:lvl>
    <w:lvl w:ilvl="3" w:tplc="04030001" w:tentative="1">
      <w:start w:val="1"/>
      <w:numFmt w:val="bullet"/>
      <w:lvlText w:val=""/>
      <w:lvlJc w:val="left"/>
      <w:pPr>
        <w:ind w:left="3990" w:hanging="360"/>
      </w:pPr>
      <w:rPr>
        <w:rFonts w:ascii="Symbol" w:hAnsi="Symbol" w:hint="default"/>
      </w:rPr>
    </w:lvl>
    <w:lvl w:ilvl="4" w:tplc="04030003" w:tentative="1">
      <w:start w:val="1"/>
      <w:numFmt w:val="bullet"/>
      <w:lvlText w:val="o"/>
      <w:lvlJc w:val="left"/>
      <w:pPr>
        <w:ind w:left="4710" w:hanging="360"/>
      </w:pPr>
      <w:rPr>
        <w:rFonts w:ascii="Courier New" w:hAnsi="Courier New" w:cs="Courier New" w:hint="default"/>
      </w:rPr>
    </w:lvl>
    <w:lvl w:ilvl="5" w:tplc="04030005" w:tentative="1">
      <w:start w:val="1"/>
      <w:numFmt w:val="bullet"/>
      <w:lvlText w:val=""/>
      <w:lvlJc w:val="left"/>
      <w:pPr>
        <w:ind w:left="5430" w:hanging="360"/>
      </w:pPr>
      <w:rPr>
        <w:rFonts w:ascii="Wingdings" w:hAnsi="Wingdings" w:hint="default"/>
      </w:rPr>
    </w:lvl>
    <w:lvl w:ilvl="6" w:tplc="04030001" w:tentative="1">
      <w:start w:val="1"/>
      <w:numFmt w:val="bullet"/>
      <w:lvlText w:val=""/>
      <w:lvlJc w:val="left"/>
      <w:pPr>
        <w:ind w:left="6150" w:hanging="360"/>
      </w:pPr>
      <w:rPr>
        <w:rFonts w:ascii="Symbol" w:hAnsi="Symbol" w:hint="default"/>
      </w:rPr>
    </w:lvl>
    <w:lvl w:ilvl="7" w:tplc="04030003" w:tentative="1">
      <w:start w:val="1"/>
      <w:numFmt w:val="bullet"/>
      <w:lvlText w:val="o"/>
      <w:lvlJc w:val="left"/>
      <w:pPr>
        <w:ind w:left="6870" w:hanging="360"/>
      </w:pPr>
      <w:rPr>
        <w:rFonts w:ascii="Courier New" w:hAnsi="Courier New" w:cs="Courier New" w:hint="default"/>
      </w:rPr>
    </w:lvl>
    <w:lvl w:ilvl="8" w:tplc="04030005" w:tentative="1">
      <w:start w:val="1"/>
      <w:numFmt w:val="bullet"/>
      <w:lvlText w:val=""/>
      <w:lvlJc w:val="left"/>
      <w:pPr>
        <w:ind w:left="7590" w:hanging="360"/>
      </w:pPr>
      <w:rPr>
        <w:rFonts w:ascii="Wingdings" w:hAnsi="Wingdings" w:hint="default"/>
      </w:rPr>
    </w:lvl>
  </w:abstractNum>
  <w:abstractNum w:abstractNumId="1" w15:restartNumberingAfterBreak="0">
    <w:nsid w:val="0D104A87"/>
    <w:multiLevelType w:val="multilevel"/>
    <w:tmpl w:val="AE0C77A2"/>
    <w:lvl w:ilvl="0">
      <w:start w:val="1"/>
      <w:numFmt w:val="decimal"/>
      <w:lvlText w:val="%1"/>
      <w:lvlJc w:val="left"/>
      <w:pPr>
        <w:ind w:left="432" w:hanging="432"/>
      </w:pPr>
      <w:rPr>
        <w:rFonts w:cs="Times New Roman"/>
      </w:rPr>
    </w:lvl>
    <w:lvl w:ilvl="1">
      <w:start w:val="1"/>
      <w:numFmt w:val="decimal"/>
      <w:pStyle w:val="Ttol2"/>
      <w:lvlText w:val="%1.%2"/>
      <w:lvlJc w:val="left"/>
      <w:pPr>
        <w:ind w:left="576" w:hanging="576"/>
      </w:pPr>
      <w:rPr>
        <w:rFonts w:cs="Times New Roman"/>
      </w:rPr>
    </w:lvl>
    <w:lvl w:ilvl="2">
      <w:start w:val="1"/>
      <w:numFmt w:val="decimal"/>
      <w:pStyle w:val="Ttol3"/>
      <w:lvlText w:val="%1.%2.%3"/>
      <w:lvlJc w:val="left"/>
      <w:pPr>
        <w:ind w:left="4410" w:hanging="720"/>
      </w:pPr>
      <w:rPr>
        <w:rFonts w:cs="Times New Roman"/>
      </w:rPr>
    </w:lvl>
    <w:lvl w:ilvl="3">
      <w:start w:val="1"/>
      <w:numFmt w:val="decimal"/>
      <w:lvlText w:val="%1.%2.%3.%4"/>
      <w:lvlJc w:val="left"/>
      <w:pPr>
        <w:ind w:left="864" w:hanging="864"/>
      </w:pPr>
      <w:rPr>
        <w:rFonts w:cs="Times New Roman"/>
      </w:rPr>
    </w:lvl>
    <w:lvl w:ilvl="4">
      <w:start w:val="1"/>
      <w:numFmt w:val="decimal"/>
      <w:pStyle w:val="Ttol5"/>
      <w:lvlText w:val="%1.%2.%3.%4.%5"/>
      <w:lvlJc w:val="left"/>
      <w:pPr>
        <w:ind w:left="1008" w:hanging="1008"/>
      </w:pPr>
      <w:rPr>
        <w:rFonts w:cs="Times New Roman"/>
      </w:rPr>
    </w:lvl>
    <w:lvl w:ilvl="5">
      <w:start w:val="1"/>
      <w:numFmt w:val="decimal"/>
      <w:pStyle w:val="Ttol6"/>
      <w:lvlText w:val="%1.%2.%3.%4.%5.%6"/>
      <w:lvlJc w:val="left"/>
      <w:pPr>
        <w:ind w:left="1152" w:hanging="1152"/>
      </w:pPr>
      <w:rPr>
        <w:rFonts w:cs="Times New Roman"/>
      </w:rPr>
    </w:lvl>
    <w:lvl w:ilvl="6">
      <w:start w:val="1"/>
      <w:numFmt w:val="decimal"/>
      <w:pStyle w:val="Ttol7"/>
      <w:lvlText w:val="%1.%2.%3.%4.%5.%6.%7"/>
      <w:lvlJc w:val="left"/>
      <w:pPr>
        <w:ind w:left="1296" w:hanging="1296"/>
      </w:pPr>
      <w:rPr>
        <w:rFonts w:cs="Times New Roman"/>
      </w:rPr>
    </w:lvl>
    <w:lvl w:ilvl="7">
      <w:start w:val="1"/>
      <w:numFmt w:val="decimal"/>
      <w:pStyle w:val="Ttol8"/>
      <w:lvlText w:val="%1.%2.%3.%4.%5.%6.%7.%8"/>
      <w:lvlJc w:val="left"/>
      <w:pPr>
        <w:ind w:left="1440" w:hanging="1440"/>
      </w:pPr>
      <w:rPr>
        <w:rFonts w:cs="Times New Roman"/>
      </w:rPr>
    </w:lvl>
    <w:lvl w:ilvl="8">
      <w:start w:val="1"/>
      <w:numFmt w:val="decimal"/>
      <w:pStyle w:val="Ttol9"/>
      <w:lvlText w:val="%1.%2.%3.%4.%5.%6.%7.%8.%9"/>
      <w:lvlJc w:val="left"/>
      <w:pPr>
        <w:ind w:left="1584" w:hanging="1584"/>
      </w:pPr>
      <w:rPr>
        <w:rFonts w:cs="Times New Roman"/>
      </w:rPr>
    </w:lvl>
  </w:abstractNum>
  <w:abstractNum w:abstractNumId="2" w15:restartNumberingAfterBreak="0">
    <w:nsid w:val="12F73928"/>
    <w:multiLevelType w:val="hybridMultilevel"/>
    <w:tmpl w:val="DAEE96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DEC6BCA"/>
    <w:multiLevelType w:val="hybridMultilevel"/>
    <w:tmpl w:val="0038C0F8"/>
    <w:lvl w:ilvl="0" w:tplc="8ED0320C">
      <w:numFmt w:val="bullet"/>
      <w:lvlText w:val="•"/>
      <w:lvlJc w:val="left"/>
      <w:pPr>
        <w:ind w:left="147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6FD46C4"/>
    <w:multiLevelType w:val="hybridMultilevel"/>
    <w:tmpl w:val="01A6AD1C"/>
    <w:lvl w:ilvl="0" w:tplc="040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690" w:hanging="360"/>
      </w:pPr>
      <w:rPr>
        <w:rFonts w:ascii="Courier New" w:hAnsi="Courier New" w:cs="Courier New" w:hint="default"/>
      </w:rPr>
    </w:lvl>
    <w:lvl w:ilvl="2" w:tplc="FFFFFFFF" w:tentative="1">
      <w:start w:val="1"/>
      <w:numFmt w:val="bullet"/>
      <w:lvlText w:val=""/>
      <w:lvlJc w:val="left"/>
      <w:pPr>
        <w:ind w:left="1410" w:hanging="360"/>
      </w:pPr>
      <w:rPr>
        <w:rFonts w:ascii="Wingdings" w:hAnsi="Wingdings" w:hint="default"/>
      </w:rPr>
    </w:lvl>
    <w:lvl w:ilvl="3" w:tplc="FFFFFFFF" w:tentative="1">
      <w:start w:val="1"/>
      <w:numFmt w:val="bullet"/>
      <w:lvlText w:val=""/>
      <w:lvlJc w:val="left"/>
      <w:pPr>
        <w:ind w:left="2130" w:hanging="360"/>
      </w:pPr>
      <w:rPr>
        <w:rFonts w:ascii="Symbol" w:hAnsi="Symbol" w:hint="default"/>
      </w:rPr>
    </w:lvl>
    <w:lvl w:ilvl="4" w:tplc="FFFFFFFF" w:tentative="1">
      <w:start w:val="1"/>
      <w:numFmt w:val="bullet"/>
      <w:lvlText w:val="o"/>
      <w:lvlJc w:val="left"/>
      <w:pPr>
        <w:ind w:left="2850" w:hanging="360"/>
      </w:pPr>
      <w:rPr>
        <w:rFonts w:ascii="Courier New" w:hAnsi="Courier New" w:cs="Courier New" w:hint="default"/>
      </w:rPr>
    </w:lvl>
    <w:lvl w:ilvl="5" w:tplc="FFFFFFFF" w:tentative="1">
      <w:start w:val="1"/>
      <w:numFmt w:val="bullet"/>
      <w:lvlText w:val=""/>
      <w:lvlJc w:val="left"/>
      <w:pPr>
        <w:ind w:left="3570" w:hanging="360"/>
      </w:pPr>
      <w:rPr>
        <w:rFonts w:ascii="Wingdings" w:hAnsi="Wingdings" w:hint="default"/>
      </w:rPr>
    </w:lvl>
    <w:lvl w:ilvl="6" w:tplc="FFFFFFFF" w:tentative="1">
      <w:start w:val="1"/>
      <w:numFmt w:val="bullet"/>
      <w:lvlText w:val=""/>
      <w:lvlJc w:val="left"/>
      <w:pPr>
        <w:ind w:left="4290" w:hanging="360"/>
      </w:pPr>
      <w:rPr>
        <w:rFonts w:ascii="Symbol" w:hAnsi="Symbol" w:hint="default"/>
      </w:rPr>
    </w:lvl>
    <w:lvl w:ilvl="7" w:tplc="FFFFFFFF" w:tentative="1">
      <w:start w:val="1"/>
      <w:numFmt w:val="bullet"/>
      <w:lvlText w:val="o"/>
      <w:lvlJc w:val="left"/>
      <w:pPr>
        <w:ind w:left="5010" w:hanging="360"/>
      </w:pPr>
      <w:rPr>
        <w:rFonts w:ascii="Courier New" w:hAnsi="Courier New" w:cs="Courier New" w:hint="default"/>
      </w:rPr>
    </w:lvl>
    <w:lvl w:ilvl="8" w:tplc="FFFFFFFF" w:tentative="1">
      <w:start w:val="1"/>
      <w:numFmt w:val="bullet"/>
      <w:lvlText w:val=""/>
      <w:lvlJc w:val="left"/>
      <w:pPr>
        <w:ind w:left="5730" w:hanging="360"/>
      </w:pPr>
      <w:rPr>
        <w:rFonts w:ascii="Wingdings" w:hAnsi="Wingdings" w:hint="default"/>
      </w:rPr>
    </w:lvl>
  </w:abstractNum>
  <w:abstractNum w:abstractNumId="5" w15:restartNumberingAfterBreak="0">
    <w:nsid w:val="587D7898"/>
    <w:multiLevelType w:val="hybridMultilevel"/>
    <w:tmpl w:val="0DCC96C8"/>
    <w:lvl w:ilvl="0" w:tplc="68AAC7C8">
      <w:start w:val="1"/>
      <w:numFmt w:val="bullet"/>
      <w:lvlText w:val=""/>
      <w:lvlJc w:val="left"/>
      <w:pPr>
        <w:ind w:left="-54" w:hanging="360"/>
      </w:pPr>
      <w:rPr>
        <w:rFonts w:ascii="Symbol" w:hAnsi="Symbol" w:hint="default"/>
      </w:rPr>
    </w:lvl>
    <w:lvl w:ilvl="1" w:tplc="8FD8DF00">
      <w:start w:val="1"/>
      <w:numFmt w:val="bullet"/>
      <w:pStyle w:val="BulletedLis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6" w15:restartNumberingAfterBreak="0">
    <w:nsid w:val="72C25645"/>
    <w:multiLevelType w:val="hybridMultilevel"/>
    <w:tmpl w:val="5EB25514"/>
    <w:lvl w:ilvl="0" w:tplc="8ED0320C">
      <w:numFmt w:val="bullet"/>
      <w:lvlText w:val="•"/>
      <w:lvlJc w:val="left"/>
      <w:pPr>
        <w:ind w:left="1470" w:hanging="360"/>
      </w:pPr>
      <w:rPr>
        <w:rFonts w:ascii="Times New Roman" w:eastAsia="Times New Roman" w:hAnsi="Times New Roman" w:cs="Times New Roman" w:hint="default"/>
      </w:rPr>
    </w:lvl>
    <w:lvl w:ilvl="1" w:tplc="04030003" w:tentative="1">
      <w:start w:val="1"/>
      <w:numFmt w:val="bullet"/>
      <w:lvlText w:val="o"/>
      <w:lvlJc w:val="left"/>
      <w:pPr>
        <w:ind w:left="2190" w:hanging="360"/>
      </w:pPr>
      <w:rPr>
        <w:rFonts w:ascii="Courier New" w:hAnsi="Courier New" w:cs="Courier New" w:hint="default"/>
      </w:rPr>
    </w:lvl>
    <w:lvl w:ilvl="2" w:tplc="04030005" w:tentative="1">
      <w:start w:val="1"/>
      <w:numFmt w:val="bullet"/>
      <w:lvlText w:val=""/>
      <w:lvlJc w:val="left"/>
      <w:pPr>
        <w:ind w:left="2910" w:hanging="360"/>
      </w:pPr>
      <w:rPr>
        <w:rFonts w:ascii="Wingdings" w:hAnsi="Wingdings" w:hint="default"/>
      </w:rPr>
    </w:lvl>
    <w:lvl w:ilvl="3" w:tplc="04030001" w:tentative="1">
      <w:start w:val="1"/>
      <w:numFmt w:val="bullet"/>
      <w:lvlText w:val=""/>
      <w:lvlJc w:val="left"/>
      <w:pPr>
        <w:ind w:left="3630" w:hanging="360"/>
      </w:pPr>
      <w:rPr>
        <w:rFonts w:ascii="Symbol" w:hAnsi="Symbol" w:hint="default"/>
      </w:rPr>
    </w:lvl>
    <w:lvl w:ilvl="4" w:tplc="04030003" w:tentative="1">
      <w:start w:val="1"/>
      <w:numFmt w:val="bullet"/>
      <w:lvlText w:val="o"/>
      <w:lvlJc w:val="left"/>
      <w:pPr>
        <w:ind w:left="4350" w:hanging="360"/>
      </w:pPr>
      <w:rPr>
        <w:rFonts w:ascii="Courier New" w:hAnsi="Courier New" w:cs="Courier New" w:hint="default"/>
      </w:rPr>
    </w:lvl>
    <w:lvl w:ilvl="5" w:tplc="04030005" w:tentative="1">
      <w:start w:val="1"/>
      <w:numFmt w:val="bullet"/>
      <w:lvlText w:val=""/>
      <w:lvlJc w:val="left"/>
      <w:pPr>
        <w:ind w:left="5070" w:hanging="360"/>
      </w:pPr>
      <w:rPr>
        <w:rFonts w:ascii="Wingdings" w:hAnsi="Wingdings" w:hint="default"/>
      </w:rPr>
    </w:lvl>
    <w:lvl w:ilvl="6" w:tplc="04030001" w:tentative="1">
      <w:start w:val="1"/>
      <w:numFmt w:val="bullet"/>
      <w:lvlText w:val=""/>
      <w:lvlJc w:val="left"/>
      <w:pPr>
        <w:ind w:left="5790" w:hanging="360"/>
      </w:pPr>
      <w:rPr>
        <w:rFonts w:ascii="Symbol" w:hAnsi="Symbol" w:hint="default"/>
      </w:rPr>
    </w:lvl>
    <w:lvl w:ilvl="7" w:tplc="04030003" w:tentative="1">
      <w:start w:val="1"/>
      <w:numFmt w:val="bullet"/>
      <w:lvlText w:val="o"/>
      <w:lvlJc w:val="left"/>
      <w:pPr>
        <w:ind w:left="6510" w:hanging="360"/>
      </w:pPr>
      <w:rPr>
        <w:rFonts w:ascii="Courier New" w:hAnsi="Courier New" w:cs="Courier New" w:hint="default"/>
      </w:rPr>
    </w:lvl>
    <w:lvl w:ilvl="8" w:tplc="04030005" w:tentative="1">
      <w:start w:val="1"/>
      <w:numFmt w:val="bullet"/>
      <w:lvlText w:val=""/>
      <w:lvlJc w:val="left"/>
      <w:pPr>
        <w:ind w:left="7230" w:hanging="360"/>
      </w:pPr>
      <w:rPr>
        <w:rFonts w:ascii="Wingdings" w:hAnsi="Wingdings" w:hint="default"/>
      </w:rPr>
    </w:lvl>
  </w:abstractNum>
  <w:num w:numId="1" w16cid:durableId="287778728">
    <w:abstractNumId w:val="5"/>
  </w:num>
  <w:num w:numId="2" w16cid:durableId="444277396">
    <w:abstractNumId w:val="1"/>
  </w:num>
  <w:num w:numId="3" w16cid:durableId="1796216660">
    <w:abstractNumId w:val="1"/>
  </w:num>
  <w:num w:numId="4" w16cid:durableId="1180466980">
    <w:abstractNumId w:val="1"/>
  </w:num>
  <w:num w:numId="5" w16cid:durableId="1224295479">
    <w:abstractNumId w:val="1"/>
  </w:num>
  <w:num w:numId="6" w16cid:durableId="1944998854">
    <w:abstractNumId w:val="1"/>
  </w:num>
  <w:num w:numId="7" w16cid:durableId="232204352">
    <w:abstractNumId w:val="1"/>
  </w:num>
  <w:num w:numId="8" w16cid:durableId="865406832">
    <w:abstractNumId w:val="1"/>
  </w:num>
  <w:num w:numId="9" w16cid:durableId="360980792">
    <w:abstractNumId w:val="1"/>
  </w:num>
  <w:num w:numId="10" w16cid:durableId="788399819">
    <w:abstractNumId w:val="5"/>
  </w:num>
  <w:num w:numId="11" w16cid:durableId="485711609">
    <w:abstractNumId w:val="0"/>
  </w:num>
  <w:num w:numId="12" w16cid:durableId="12924435">
    <w:abstractNumId w:val="6"/>
  </w:num>
  <w:num w:numId="13" w16cid:durableId="889732923">
    <w:abstractNumId w:val="3"/>
  </w:num>
  <w:num w:numId="14" w16cid:durableId="1216046544">
    <w:abstractNumId w:val="4"/>
  </w:num>
  <w:num w:numId="15" w16cid:durableId="90368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1E"/>
    <w:rsid w:val="000112EF"/>
    <w:rsid w:val="000167D1"/>
    <w:rsid w:val="00037F79"/>
    <w:rsid w:val="00056E2A"/>
    <w:rsid w:val="00072DBA"/>
    <w:rsid w:val="00075C7D"/>
    <w:rsid w:val="000F7F3C"/>
    <w:rsid w:val="00123896"/>
    <w:rsid w:val="0019654A"/>
    <w:rsid w:val="00196959"/>
    <w:rsid w:val="001A0BBA"/>
    <w:rsid w:val="001A6C7C"/>
    <w:rsid w:val="001C2D02"/>
    <w:rsid w:val="001F426B"/>
    <w:rsid w:val="001F4FCB"/>
    <w:rsid w:val="002145D9"/>
    <w:rsid w:val="002225B3"/>
    <w:rsid w:val="00231027"/>
    <w:rsid w:val="00233AAA"/>
    <w:rsid w:val="00233AFA"/>
    <w:rsid w:val="00252125"/>
    <w:rsid w:val="0026662C"/>
    <w:rsid w:val="0027149E"/>
    <w:rsid w:val="00276424"/>
    <w:rsid w:val="00291818"/>
    <w:rsid w:val="002A1648"/>
    <w:rsid w:val="002B5193"/>
    <w:rsid w:val="002C3323"/>
    <w:rsid w:val="002D041E"/>
    <w:rsid w:val="002D454E"/>
    <w:rsid w:val="003051BB"/>
    <w:rsid w:val="003059B0"/>
    <w:rsid w:val="0033055C"/>
    <w:rsid w:val="003422B2"/>
    <w:rsid w:val="00345E8F"/>
    <w:rsid w:val="00373669"/>
    <w:rsid w:val="00387A86"/>
    <w:rsid w:val="00387C76"/>
    <w:rsid w:val="003B2639"/>
    <w:rsid w:val="003C137F"/>
    <w:rsid w:val="003D30CE"/>
    <w:rsid w:val="003D550C"/>
    <w:rsid w:val="004001CE"/>
    <w:rsid w:val="00432F55"/>
    <w:rsid w:val="00433231"/>
    <w:rsid w:val="00435432"/>
    <w:rsid w:val="004449D0"/>
    <w:rsid w:val="0044796F"/>
    <w:rsid w:val="00481FB2"/>
    <w:rsid w:val="004A0E2E"/>
    <w:rsid w:val="004B0BBD"/>
    <w:rsid w:val="004D18C2"/>
    <w:rsid w:val="004D5F6B"/>
    <w:rsid w:val="004D7E47"/>
    <w:rsid w:val="004F22FF"/>
    <w:rsid w:val="00517B58"/>
    <w:rsid w:val="005242FA"/>
    <w:rsid w:val="00532948"/>
    <w:rsid w:val="00580C79"/>
    <w:rsid w:val="005A2CCA"/>
    <w:rsid w:val="005A3E63"/>
    <w:rsid w:val="005A3F31"/>
    <w:rsid w:val="005B2108"/>
    <w:rsid w:val="005C0F8B"/>
    <w:rsid w:val="005E080A"/>
    <w:rsid w:val="005F09A1"/>
    <w:rsid w:val="00601D4F"/>
    <w:rsid w:val="00620794"/>
    <w:rsid w:val="00646A25"/>
    <w:rsid w:val="00652EA1"/>
    <w:rsid w:val="00687659"/>
    <w:rsid w:val="006A4481"/>
    <w:rsid w:val="006C309F"/>
    <w:rsid w:val="006D1D6A"/>
    <w:rsid w:val="006D21D8"/>
    <w:rsid w:val="006E1578"/>
    <w:rsid w:val="006F6538"/>
    <w:rsid w:val="0070388F"/>
    <w:rsid w:val="00705251"/>
    <w:rsid w:val="00725410"/>
    <w:rsid w:val="00731D77"/>
    <w:rsid w:val="007344BC"/>
    <w:rsid w:val="007470A5"/>
    <w:rsid w:val="00760A10"/>
    <w:rsid w:val="00764EC0"/>
    <w:rsid w:val="00781637"/>
    <w:rsid w:val="00791746"/>
    <w:rsid w:val="0079726D"/>
    <w:rsid w:val="007C2700"/>
    <w:rsid w:val="007E205B"/>
    <w:rsid w:val="007E2B4C"/>
    <w:rsid w:val="00811B02"/>
    <w:rsid w:val="00814D6B"/>
    <w:rsid w:val="00814E67"/>
    <w:rsid w:val="0089365D"/>
    <w:rsid w:val="008A033F"/>
    <w:rsid w:val="008B65BD"/>
    <w:rsid w:val="008B7DD9"/>
    <w:rsid w:val="008C2379"/>
    <w:rsid w:val="008C41E3"/>
    <w:rsid w:val="008D2B34"/>
    <w:rsid w:val="008D332A"/>
    <w:rsid w:val="008F66B0"/>
    <w:rsid w:val="00916842"/>
    <w:rsid w:val="00920D4A"/>
    <w:rsid w:val="00944858"/>
    <w:rsid w:val="00947A97"/>
    <w:rsid w:val="00962631"/>
    <w:rsid w:val="009646F1"/>
    <w:rsid w:val="00973876"/>
    <w:rsid w:val="00977221"/>
    <w:rsid w:val="00986751"/>
    <w:rsid w:val="009A0C83"/>
    <w:rsid w:val="009C0B95"/>
    <w:rsid w:val="009D36AD"/>
    <w:rsid w:val="009D7D77"/>
    <w:rsid w:val="009E16AD"/>
    <w:rsid w:val="009F2D7E"/>
    <w:rsid w:val="00A022C0"/>
    <w:rsid w:val="00A143A6"/>
    <w:rsid w:val="00A306F8"/>
    <w:rsid w:val="00A31671"/>
    <w:rsid w:val="00A56958"/>
    <w:rsid w:val="00A65B53"/>
    <w:rsid w:val="00A91764"/>
    <w:rsid w:val="00AA1FEE"/>
    <w:rsid w:val="00AA3F05"/>
    <w:rsid w:val="00AC0183"/>
    <w:rsid w:val="00AF2E54"/>
    <w:rsid w:val="00AF344A"/>
    <w:rsid w:val="00AF6D00"/>
    <w:rsid w:val="00B044C7"/>
    <w:rsid w:val="00B21A5A"/>
    <w:rsid w:val="00B342B8"/>
    <w:rsid w:val="00B43376"/>
    <w:rsid w:val="00B53598"/>
    <w:rsid w:val="00B54473"/>
    <w:rsid w:val="00B565EE"/>
    <w:rsid w:val="00B62E69"/>
    <w:rsid w:val="00B720AA"/>
    <w:rsid w:val="00B7532A"/>
    <w:rsid w:val="00B85630"/>
    <w:rsid w:val="00BA5D65"/>
    <w:rsid w:val="00BB4312"/>
    <w:rsid w:val="00BD6130"/>
    <w:rsid w:val="00BE11D5"/>
    <w:rsid w:val="00C33299"/>
    <w:rsid w:val="00C5038C"/>
    <w:rsid w:val="00CA0998"/>
    <w:rsid w:val="00CA5C78"/>
    <w:rsid w:val="00CB2754"/>
    <w:rsid w:val="00CC5849"/>
    <w:rsid w:val="00D06645"/>
    <w:rsid w:val="00D11496"/>
    <w:rsid w:val="00D16C91"/>
    <w:rsid w:val="00D23F2C"/>
    <w:rsid w:val="00D3004C"/>
    <w:rsid w:val="00D3216F"/>
    <w:rsid w:val="00D47FA2"/>
    <w:rsid w:val="00D76764"/>
    <w:rsid w:val="00D91B6E"/>
    <w:rsid w:val="00DB17F7"/>
    <w:rsid w:val="00DB5BB6"/>
    <w:rsid w:val="00E07472"/>
    <w:rsid w:val="00E101D7"/>
    <w:rsid w:val="00E40CBA"/>
    <w:rsid w:val="00E42601"/>
    <w:rsid w:val="00E81CD3"/>
    <w:rsid w:val="00E923C4"/>
    <w:rsid w:val="00EB3E95"/>
    <w:rsid w:val="00F00397"/>
    <w:rsid w:val="00F04CB8"/>
    <w:rsid w:val="00F1087B"/>
    <w:rsid w:val="00F26CAC"/>
    <w:rsid w:val="00F503CD"/>
    <w:rsid w:val="00F540B9"/>
    <w:rsid w:val="00F54299"/>
    <w:rsid w:val="00F56608"/>
    <w:rsid w:val="00F61FBF"/>
    <w:rsid w:val="00F720CF"/>
    <w:rsid w:val="00F908AE"/>
    <w:rsid w:val="00FC1C69"/>
    <w:rsid w:val="00FF7B4D"/>
    <w:rsid w:val="0BE757E2"/>
    <w:rsid w:val="11DBBB50"/>
    <w:rsid w:val="1908D8A0"/>
    <w:rsid w:val="4ACD5585"/>
    <w:rsid w:val="68F9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5BC8"/>
  <w15:chartTrackingRefBased/>
  <w15:docId w15:val="{863F307A-AACB-4489-B914-E728DF9A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95"/>
    <w:pPr>
      <w:spacing w:line="276" w:lineRule="auto"/>
      <w:ind w:firstLine="576"/>
    </w:pPr>
    <w:rPr>
      <w:sz w:val="24"/>
      <w:szCs w:val="24"/>
    </w:rPr>
  </w:style>
  <w:style w:type="paragraph" w:styleId="Ttol1">
    <w:name w:val="heading 1"/>
    <w:basedOn w:val="Normal"/>
    <w:next w:val="Normal"/>
    <w:link w:val="Ttol1Car"/>
    <w:uiPriority w:val="9"/>
    <w:qFormat/>
    <w:rsid w:val="00EB3E95"/>
    <w:pPr>
      <w:keepNext/>
      <w:spacing w:before="240" w:after="240"/>
      <w:ind w:firstLine="0"/>
      <w:outlineLvl w:val="0"/>
    </w:pPr>
    <w:rPr>
      <w:b/>
      <w:bCs/>
      <w:kern w:val="32"/>
      <w:sz w:val="28"/>
      <w:lang w:val="en-US"/>
    </w:rPr>
  </w:style>
  <w:style w:type="paragraph" w:styleId="Ttol2">
    <w:name w:val="heading 2"/>
    <w:basedOn w:val="Normal"/>
    <w:next w:val="Normal"/>
    <w:link w:val="Ttol2Car"/>
    <w:uiPriority w:val="99"/>
    <w:qFormat/>
    <w:rsid w:val="00EB3E95"/>
    <w:pPr>
      <w:keepNext/>
      <w:numPr>
        <w:ilvl w:val="1"/>
        <w:numId w:val="2"/>
      </w:numPr>
      <w:spacing w:before="240" w:after="60"/>
      <w:outlineLvl w:val="1"/>
    </w:pPr>
    <w:rPr>
      <w:b/>
      <w:bCs/>
      <w:iCs/>
      <w:szCs w:val="28"/>
      <w:lang w:val="en-US"/>
    </w:rPr>
  </w:style>
  <w:style w:type="paragraph" w:styleId="Ttol3">
    <w:name w:val="heading 3"/>
    <w:basedOn w:val="Normal"/>
    <w:next w:val="Normal"/>
    <w:link w:val="Ttol3Car"/>
    <w:uiPriority w:val="99"/>
    <w:qFormat/>
    <w:rsid w:val="00EB3E95"/>
    <w:pPr>
      <w:keepNext/>
      <w:numPr>
        <w:ilvl w:val="2"/>
        <w:numId w:val="2"/>
      </w:numPr>
      <w:spacing w:before="240" w:after="60"/>
      <w:outlineLvl w:val="2"/>
    </w:pPr>
    <w:rPr>
      <w:b/>
      <w:bCs/>
      <w:i/>
      <w:szCs w:val="26"/>
      <w:lang w:val="en-US"/>
    </w:rPr>
  </w:style>
  <w:style w:type="paragraph" w:styleId="Ttol4">
    <w:name w:val="heading 4"/>
    <w:basedOn w:val="Normal"/>
    <w:next w:val="Normal"/>
    <w:link w:val="Ttol4Car"/>
    <w:qFormat/>
    <w:rsid w:val="00EB3E95"/>
    <w:pPr>
      <w:keepNext/>
      <w:spacing w:before="240" w:after="60"/>
      <w:ind w:firstLine="0"/>
      <w:outlineLvl w:val="3"/>
    </w:pPr>
    <w:rPr>
      <w:b/>
      <w:bCs/>
      <w:szCs w:val="28"/>
      <w:lang w:val="en-US"/>
    </w:rPr>
  </w:style>
  <w:style w:type="paragraph" w:styleId="Ttol5">
    <w:name w:val="heading 5"/>
    <w:basedOn w:val="Normal"/>
    <w:next w:val="Normal"/>
    <w:link w:val="Ttol5Car"/>
    <w:uiPriority w:val="99"/>
    <w:qFormat/>
    <w:rsid w:val="00EB3E95"/>
    <w:pPr>
      <w:numPr>
        <w:ilvl w:val="4"/>
        <w:numId w:val="2"/>
      </w:numPr>
      <w:spacing w:before="240" w:after="60"/>
      <w:outlineLvl w:val="4"/>
    </w:pPr>
    <w:rPr>
      <w:rFonts w:ascii="Calibri" w:hAnsi="Calibri"/>
      <w:b/>
      <w:bCs/>
      <w:i/>
      <w:iCs/>
      <w:sz w:val="26"/>
      <w:szCs w:val="26"/>
      <w:lang w:val="en-US"/>
    </w:rPr>
  </w:style>
  <w:style w:type="paragraph" w:styleId="Ttol6">
    <w:name w:val="heading 6"/>
    <w:basedOn w:val="Normal"/>
    <w:next w:val="Normal"/>
    <w:link w:val="Ttol6Car"/>
    <w:uiPriority w:val="99"/>
    <w:qFormat/>
    <w:rsid w:val="00EB3E95"/>
    <w:pPr>
      <w:numPr>
        <w:ilvl w:val="5"/>
        <w:numId w:val="2"/>
      </w:numPr>
      <w:spacing w:before="240" w:after="60"/>
      <w:outlineLvl w:val="5"/>
    </w:pPr>
    <w:rPr>
      <w:rFonts w:ascii="Calibri" w:hAnsi="Calibri"/>
      <w:b/>
      <w:bCs/>
      <w:sz w:val="22"/>
      <w:szCs w:val="22"/>
      <w:lang w:val="en-US"/>
    </w:rPr>
  </w:style>
  <w:style w:type="paragraph" w:styleId="Ttol7">
    <w:name w:val="heading 7"/>
    <w:basedOn w:val="Normal"/>
    <w:next w:val="Normal"/>
    <w:link w:val="Ttol7Car"/>
    <w:uiPriority w:val="99"/>
    <w:qFormat/>
    <w:rsid w:val="00EB3E95"/>
    <w:pPr>
      <w:numPr>
        <w:ilvl w:val="6"/>
        <w:numId w:val="2"/>
      </w:numPr>
      <w:spacing w:before="240" w:after="60"/>
      <w:outlineLvl w:val="6"/>
    </w:pPr>
    <w:rPr>
      <w:rFonts w:ascii="Calibri" w:hAnsi="Calibri"/>
      <w:lang w:val="en-US"/>
    </w:rPr>
  </w:style>
  <w:style w:type="paragraph" w:styleId="Ttol8">
    <w:name w:val="heading 8"/>
    <w:basedOn w:val="Normal"/>
    <w:next w:val="Normal"/>
    <w:link w:val="Ttol8Car"/>
    <w:uiPriority w:val="99"/>
    <w:qFormat/>
    <w:rsid w:val="00EB3E95"/>
    <w:pPr>
      <w:numPr>
        <w:ilvl w:val="7"/>
        <w:numId w:val="2"/>
      </w:numPr>
      <w:spacing w:before="240" w:after="60"/>
      <w:outlineLvl w:val="7"/>
    </w:pPr>
    <w:rPr>
      <w:rFonts w:ascii="Calibri" w:hAnsi="Calibri"/>
      <w:i/>
      <w:iCs/>
      <w:lang w:val="en-US"/>
    </w:rPr>
  </w:style>
  <w:style w:type="paragraph" w:styleId="Ttol9">
    <w:name w:val="heading 9"/>
    <w:basedOn w:val="Normal"/>
    <w:next w:val="Normal"/>
    <w:link w:val="Ttol9Car"/>
    <w:uiPriority w:val="99"/>
    <w:qFormat/>
    <w:rsid w:val="00EB3E95"/>
    <w:pPr>
      <w:numPr>
        <w:ilvl w:val="8"/>
        <w:numId w:val="2"/>
      </w:numPr>
      <w:spacing w:before="240" w:after="60"/>
      <w:outlineLvl w:val="8"/>
    </w:pPr>
    <w:rPr>
      <w:rFonts w:ascii="Cambria" w:hAnsi="Cambria"/>
      <w:sz w:val="22"/>
      <w:szCs w:val="22"/>
      <w:lang w:val="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BulletedList">
    <w:name w:val="Bulleted List"/>
    <w:basedOn w:val="Normal"/>
    <w:link w:val="BulletedListChar"/>
    <w:qFormat/>
    <w:rsid w:val="00EB3E95"/>
    <w:pPr>
      <w:numPr>
        <w:ilvl w:val="1"/>
        <w:numId w:val="1"/>
      </w:numPr>
    </w:pPr>
    <w:rPr>
      <w:color w:val="000000"/>
      <w:szCs w:val="28"/>
    </w:rPr>
  </w:style>
  <w:style w:type="character" w:customStyle="1" w:styleId="BulletedListChar">
    <w:name w:val="Bulleted List Char"/>
    <w:link w:val="BulletedList"/>
    <w:locked/>
    <w:rsid w:val="00EB3E95"/>
    <w:rPr>
      <w:color w:val="000000"/>
      <w:sz w:val="24"/>
      <w:szCs w:val="28"/>
    </w:rPr>
  </w:style>
  <w:style w:type="character" w:customStyle="1" w:styleId="Ttol1Car">
    <w:name w:val="Títol 1 Car"/>
    <w:link w:val="Ttol1"/>
    <w:uiPriority w:val="9"/>
    <w:rsid w:val="00EB3E95"/>
    <w:rPr>
      <w:b/>
      <w:bCs/>
      <w:kern w:val="32"/>
      <w:sz w:val="28"/>
      <w:szCs w:val="24"/>
      <w:lang w:val="en-US"/>
    </w:rPr>
  </w:style>
  <w:style w:type="character" w:customStyle="1" w:styleId="Ttol2Car">
    <w:name w:val="Títol 2 Car"/>
    <w:link w:val="Ttol2"/>
    <w:uiPriority w:val="99"/>
    <w:rsid w:val="00EB3E95"/>
    <w:rPr>
      <w:b/>
      <w:bCs/>
      <w:iCs/>
      <w:sz w:val="24"/>
      <w:szCs w:val="28"/>
      <w:lang w:val="en-US"/>
    </w:rPr>
  </w:style>
  <w:style w:type="character" w:customStyle="1" w:styleId="Ttol3Car">
    <w:name w:val="Títol 3 Car"/>
    <w:link w:val="Ttol3"/>
    <w:uiPriority w:val="99"/>
    <w:rsid w:val="00EB3E95"/>
    <w:rPr>
      <w:b/>
      <w:bCs/>
      <w:i/>
      <w:sz w:val="24"/>
      <w:szCs w:val="26"/>
      <w:lang w:val="en-US"/>
    </w:rPr>
  </w:style>
  <w:style w:type="character" w:customStyle="1" w:styleId="Ttol4Car">
    <w:name w:val="Títol 4 Car"/>
    <w:link w:val="Ttol4"/>
    <w:rsid w:val="00EB3E95"/>
    <w:rPr>
      <w:b/>
      <w:bCs/>
      <w:sz w:val="24"/>
      <w:szCs w:val="28"/>
      <w:lang w:val="en-US"/>
    </w:rPr>
  </w:style>
  <w:style w:type="character" w:customStyle="1" w:styleId="Ttol5Car">
    <w:name w:val="Títol 5 Car"/>
    <w:link w:val="Ttol5"/>
    <w:uiPriority w:val="99"/>
    <w:rsid w:val="00EB3E95"/>
    <w:rPr>
      <w:rFonts w:ascii="Calibri" w:hAnsi="Calibri"/>
      <w:b/>
      <w:bCs/>
      <w:i/>
      <w:iCs/>
      <w:sz w:val="26"/>
      <w:szCs w:val="26"/>
      <w:lang w:val="en-US"/>
    </w:rPr>
  </w:style>
  <w:style w:type="character" w:customStyle="1" w:styleId="Ttol6Car">
    <w:name w:val="Títol 6 Car"/>
    <w:link w:val="Ttol6"/>
    <w:uiPriority w:val="99"/>
    <w:rsid w:val="00EB3E95"/>
    <w:rPr>
      <w:rFonts w:ascii="Calibri" w:hAnsi="Calibri"/>
      <w:b/>
      <w:bCs/>
      <w:sz w:val="22"/>
      <w:szCs w:val="22"/>
      <w:lang w:val="en-US"/>
    </w:rPr>
  </w:style>
  <w:style w:type="character" w:customStyle="1" w:styleId="Ttol7Car">
    <w:name w:val="Títol 7 Car"/>
    <w:link w:val="Ttol7"/>
    <w:uiPriority w:val="99"/>
    <w:rsid w:val="00EB3E95"/>
    <w:rPr>
      <w:rFonts w:ascii="Calibri" w:hAnsi="Calibri"/>
      <w:sz w:val="24"/>
      <w:szCs w:val="24"/>
      <w:lang w:val="en-US"/>
    </w:rPr>
  </w:style>
  <w:style w:type="character" w:customStyle="1" w:styleId="Ttol8Car">
    <w:name w:val="Títol 8 Car"/>
    <w:link w:val="Ttol8"/>
    <w:uiPriority w:val="99"/>
    <w:rsid w:val="00EB3E95"/>
    <w:rPr>
      <w:rFonts w:ascii="Calibri" w:hAnsi="Calibri"/>
      <w:i/>
      <w:iCs/>
      <w:sz w:val="24"/>
      <w:szCs w:val="24"/>
      <w:lang w:val="en-US"/>
    </w:rPr>
  </w:style>
  <w:style w:type="character" w:customStyle="1" w:styleId="Ttol9Car">
    <w:name w:val="Títol 9 Car"/>
    <w:link w:val="Ttol9"/>
    <w:uiPriority w:val="99"/>
    <w:rsid w:val="00EB3E95"/>
    <w:rPr>
      <w:rFonts w:ascii="Cambria" w:hAnsi="Cambria"/>
      <w:sz w:val="22"/>
      <w:szCs w:val="22"/>
      <w:lang w:val="en-US"/>
    </w:rPr>
  </w:style>
  <w:style w:type="paragraph" w:styleId="Ttol">
    <w:name w:val="Title"/>
    <w:basedOn w:val="Normal"/>
    <w:next w:val="Normal"/>
    <w:link w:val="TtolCar"/>
    <w:uiPriority w:val="10"/>
    <w:qFormat/>
    <w:rsid w:val="00EB3E95"/>
    <w:pPr>
      <w:spacing w:before="240" w:after="60"/>
      <w:jc w:val="center"/>
      <w:outlineLvl w:val="0"/>
    </w:pPr>
    <w:rPr>
      <w:b/>
      <w:bCs/>
      <w:kern w:val="28"/>
      <w:sz w:val="32"/>
      <w:szCs w:val="32"/>
      <w:lang w:val="en-US"/>
    </w:rPr>
  </w:style>
  <w:style w:type="character" w:customStyle="1" w:styleId="TtolCar">
    <w:name w:val="Títol Car"/>
    <w:link w:val="Ttol"/>
    <w:uiPriority w:val="10"/>
    <w:rsid w:val="00EB3E95"/>
    <w:rPr>
      <w:b/>
      <w:bCs/>
      <w:kern w:val="28"/>
      <w:sz w:val="32"/>
      <w:szCs w:val="32"/>
      <w:lang w:val="en-US"/>
    </w:rPr>
  </w:style>
  <w:style w:type="paragraph" w:styleId="Subttol">
    <w:name w:val="Subtitle"/>
    <w:basedOn w:val="Normal"/>
    <w:next w:val="Normal"/>
    <w:link w:val="SubttolCar"/>
    <w:uiPriority w:val="11"/>
    <w:qFormat/>
    <w:rsid w:val="00EB3E95"/>
    <w:pPr>
      <w:spacing w:after="60"/>
      <w:jc w:val="center"/>
      <w:outlineLvl w:val="1"/>
    </w:pPr>
    <w:rPr>
      <w:rFonts w:ascii="Cambria" w:hAnsi="Cambria"/>
    </w:rPr>
  </w:style>
  <w:style w:type="character" w:customStyle="1" w:styleId="SubttolCar">
    <w:name w:val="Subtítol Car"/>
    <w:link w:val="Subttol"/>
    <w:uiPriority w:val="11"/>
    <w:rsid w:val="00EB3E95"/>
    <w:rPr>
      <w:rFonts w:ascii="Cambria" w:hAnsi="Cambria"/>
      <w:sz w:val="24"/>
      <w:szCs w:val="24"/>
    </w:rPr>
  </w:style>
  <w:style w:type="character" w:styleId="Textennegreta">
    <w:name w:val="Strong"/>
    <w:uiPriority w:val="22"/>
    <w:qFormat/>
    <w:rsid w:val="00EB3E95"/>
    <w:rPr>
      <w:rFonts w:cs="Times New Roman"/>
      <w:b/>
    </w:rPr>
  </w:style>
  <w:style w:type="character" w:styleId="mfasi">
    <w:name w:val="Emphasis"/>
    <w:uiPriority w:val="20"/>
    <w:qFormat/>
    <w:rsid w:val="00EB3E95"/>
    <w:rPr>
      <w:rFonts w:cs="Times New Roman"/>
      <w:i/>
    </w:rPr>
  </w:style>
  <w:style w:type="paragraph" w:styleId="Pargrafdellista">
    <w:name w:val="List Paragraph"/>
    <w:basedOn w:val="Normal"/>
    <w:uiPriority w:val="34"/>
    <w:qFormat/>
    <w:rsid w:val="00EB3E95"/>
    <w:pPr>
      <w:spacing w:after="200"/>
      <w:ind w:left="720"/>
      <w:contextualSpacing/>
    </w:pPr>
    <w:rPr>
      <w:rFonts w:ascii="Calibri" w:hAnsi="Calibri"/>
      <w:sz w:val="22"/>
      <w:szCs w:val="22"/>
    </w:rPr>
  </w:style>
  <w:style w:type="paragraph" w:styleId="TtoldelIDC">
    <w:name w:val="TOC Heading"/>
    <w:basedOn w:val="Ttol1"/>
    <w:next w:val="Normal"/>
    <w:qFormat/>
    <w:rsid w:val="00EB3E95"/>
    <w:pPr>
      <w:keepLines/>
      <w:spacing w:before="480" w:after="0"/>
      <w:outlineLvl w:val="9"/>
    </w:pPr>
    <w:rPr>
      <w:rFonts w:ascii="Cambria" w:eastAsia="MS Gothic" w:hAnsi="Cambria"/>
      <w:color w:val="365F91"/>
      <w:kern w:val="0"/>
      <w:szCs w:val="28"/>
      <w:lang w:eastAsia="ja-JP"/>
    </w:rPr>
  </w:style>
  <w:style w:type="character" w:customStyle="1" w:styleId="normaltextrun">
    <w:name w:val="normaltextrun"/>
    <w:basedOn w:val="Lletraperdefectedelpargraf"/>
    <w:rsid w:val="00F540B9"/>
  </w:style>
  <w:style w:type="character" w:styleId="mfasisubtil">
    <w:name w:val="Subtle Emphasis"/>
    <w:basedOn w:val="Lletraperdefectedelpargraf"/>
    <w:uiPriority w:val="19"/>
    <w:qFormat/>
    <w:rsid w:val="00731D77"/>
    <w:rPr>
      <w:i/>
      <w:iCs/>
      <w:color w:val="auto"/>
    </w:rPr>
  </w:style>
  <w:style w:type="paragraph" w:customStyle="1" w:styleId="paragraph">
    <w:name w:val="paragraph"/>
    <w:basedOn w:val="Normal"/>
    <w:rsid w:val="004001CE"/>
    <w:pPr>
      <w:spacing w:before="100" w:beforeAutospacing="1" w:after="100" w:afterAutospacing="1" w:line="240" w:lineRule="auto"/>
      <w:ind w:firstLine="0"/>
      <w:jc w:val="both"/>
    </w:pPr>
    <w:rPr>
      <w:lang w:eastAsia="ca-ES"/>
    </w:rPr>
  </w:style>
  <w:style w:type="paragraph" w:styleId="Capalera">
    <w:name w:val="header"/>
    <w:basedOn w:val="Normal"/>
    <w:link w:val="CapaleraCar"/>
    <w:uiPriority w:val="99"/>
    <w:unhideWhenUsed/>
    <w:rsid w:val="003C137F"/>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3C137F"/>
    <w:rPr>
      <w:sz w:val="24"/>
      <w:szCs w:val="24"/>
    </w:rPr>
  </w:style>
  <w:style w:type="paragraph" w:styleId="Peu">
    <w:name w:val="footer"/>
    <w:basedOn w:val="Normal"/>
    <w:link w:val="PeuCar"/>
    <w:uiPriority w:val="99"/>
    <w:unhideWhenUsed/>
    <w:rsid w:val="003C137F"/>
    <w:pPr>
      <w:tabs>
        <w:tab w:val="center" w:pos="4252"/>
        <w:tab w:val="right" w:pos="8504"/>
      </w:tabs>
      <w:spacing w:line="240" w:lineRule="auto"/>
    </w:pPr>
  </w:style>
  <w:style w:type="character" w:customStyle="1" w:styleId="PeuCar">
    <w:name w:val="Peu Car"/>
    <w:basedOn w:val="Lletraperdefectedelpargraf"/>
    <w:link w:val="Peu"/>
    <w:uiPriority w:val="99"/>
    <w:rsid w:val="003C137F"/>
    <w:rPr>
      <w:sz w:val="24"/>
      <w:szCs w:val="24"/>
    </w:rPr>
  </w:style>
  <w:style w:type="character" w:styleId="Refernciadecomentari">
    <w:name w:val="annotation reference"/>
    <w:basedOn w:val="Lletraperdefectedelpargraf"/>
    <w:uiPriority w:val="99"/>
    <w:semiHidden/>
    <w:unhideWhenUsed/>
    <w:rsid w:val="00760A10"/>
    <w:rPr>
      <w:sz w:val="16"/>
      <w:szCs w:val="16"/>
    </w:rPr>
  </w:style>
  <w:style w:type="paragraph" w:styleId="Textdecomentari">
    <w:name w:val="annotation text"/>
    <w:basedOn w:val="Normal"/>
    <w:link w:val="TextdecomentariCar"/>
    <w:uiPriority w:val="99"/>
    <w:semiHidden/>
    <w:unhideWhenUsed/>
    <w:rsid w:val="00760A10"/>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60A10"/>
  </w:style>
  <w:style w:type="paragraph" w:styleId="Temadelcomentari">
    <w:name w:val="annotation subject"/>
    <w:basedOn w:val="Textdecomentari"/>
    <w:next w:val="Textdecomentari"/>
    <w:link w:val="TemadelcomentariCar"/>
    <w:uiPriority w:val="99"/>
    <w:semiHidden/>
    <w:unhideWhenUsed/>
    <w:rsid w:val="00760A10"/>
    <w:rPr>
      <w:b/>
      <w:bCs/>
    </w:rPr>
  </w:style>
  <w:style w:type="character" w:customStyle="1" w:styleId="TemadelcomentariCar">
    <w:name w:val="Tema del comentari Car"/>
    <w:basedOn w:val="TextdecomentariCar"/>
    <w:link w:val="Temadelcomentari"/>
    <w:uiPriority w:val="99"/>
    <w:semiHidden/>
    <w:rsid w:val="00760A10"/>
    <w:rPr>
      <w:b/>
      <w:bCs/>
    </w:rPr>
  </w:style>
  <w:style w:type="paragraph" w:styleId="Textdeglobus">
    <w:name w:val="Balloon Text"/>
    <w:basedOn w:val="Normal"/>
    <w:link w:val="TextdeglobusCar"/>
    <w:uiPriority w:val="99"/>
    <w:semiHidden/>
    <w:unhideWhenUsed/>
    <w:rsid w:val="00760A10"/>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760A10"/>
    <w:rPr>
      <w:rFonts w:ascii="Segoe UI" w:hAnsi="Segoe UI" w:cs="Segoe UI"/>
      <w:sz w:val="18"/>
      <w:szCs w:val="18"/>
    </w:rPr>
  </w:style>
  <w:style w:type="paragraph" w:styleId="Revisi">
    <w:name w:val="Revision"/>
    <w:hidden/>
    <w:uiPriority w:val="99"/>
    <w:semiHidden/>
    <w:rsid w:val="00AF344A"/>
    <w:rPr>
      <w:sz w:val="24"/>
      <w:szCs w:val="24"/>
    </w:rPr>
  </w:style>
  <w:style w:type="character" w:styleId="Enlla">
    <w:name w:val="Hyperlink"/>
    <w:basedOn w:val="Lletraperdefectedelpargraf"/>
    <w:uiPriority w:val="99"/>
    <w:unhideWhenUsed/>
    <w:rsid w:val="004D18C2"/>
    <w:rPr>
      <w:color w:val="0000FF" w:themeColor="hyperlink"/>
      <w:u w:val="single"/>
    </w:rPr>
  </w:style>
  <w:style w:type="character" w:customStyle="1" w:styleId="Mencisenseresoldre1">
    <w:name w:val="Menció sense resoldre1"/>
    <w:basedOn w:val="Lletraperdefectedelpargraf"/>
    <w:uiPriority w:val="99"/>
    <w:semiHidden/>
    <w:unhideWhenUsed/>
    <w:rsid w:val="004D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5682">
      <w:bodyDiv w:val="1"/>
      <w:marLeft w:val="0"/>
      <w:marRight w:val="0"/>
      <w:marTop w:val="0"/>
      <w:marBottom w:val="0"/>
      <w:divBdr>
        <w:top w:val="none" w:sz="0" w:space="0" w:color="auto"/>
        <w:left w:val="none" w:sz="0" w:space="0" w:color="auto"/>
        <w:bottom w:val="none" w:sz="0" w:space="0" w:color="auto"/>
        <w:right w:val="none" w:sz="0" w:space="0" w:color="auto"/>
      </w:divBdr>
    </w:div>
    <w:div w:id="168452604">
      <w:bodyDiv w:val="1"/>
      <w:marLeft w:val="0"/>
      <w:marRight w:val="0"/>
      <w:marTop w:val="0"/>
      <w:marBottom w:val="0"/>
      <w:divBdr>
        <w:top w:val="none" w:sz="0" w:space="0" w:color="auto"/>
        <w:left w:val="none" w:sz="0" w:space="0" w:color="auto"/>
        <w:bottom w:val="none" w:sz="0" w:space="0" w:color="auto"/>
        <w:right w:val="none" w:sz="0" w:space="0" w:color="auto"/>
      </w:divBdr>
    </w:div>
    <w:div w:id="172884149">
      <w:bodyDiv w:val="1"/>
      <w:marLeft w:val="0"/>
      <w:marRight w:val="0"/>
      <w:marTop w:val="0"/>
      <w:marBottom w:val="0"/>
      <w:divBdr>
        <w:top w:val="none" w:sz="0" w:space="0" w:color="auto"/>
        <w:left w:val="none" w:sz="0" w:space="0" w:color="auto"/>
        <w:bottom w:val="none" w:sz="0" w:space="0" w:color="auto"/>
        <w:right w:val="none" w:sz="0" w:space="0" w:color="auto"/>
      </w:divBdr>
    </w:div>
    <w:div w:id="489758176">
      <w:bodyDiv w:val="1"/>
      <w:marLeft w:val="0"/>
      <w:marRight w:val="0"/>
      <w:marTop w:val="0"/>
      <w:marBottom w:val="0"/>
      <w:divBdr>
        <w:top w:val="none" w:sz="0" w:space="0" w:color="auto"/>
        <w:left w:val="none" w:sz="0" w:space="0" w:color="auto"/>
        <w:bottom w:val="none" w:sz="0" w:space="0" w:color="auto"/>
        <w:right w:val="none" w:sz="0" w:space="0" w:color="auto"/>
      </w:divBdr>
    </w:div>
    <w:div w:id="1614901668">
      <w:bodyDiv w:val="1"/>
      <w:marLeft w:val="0"/>
      <w:marRight w:val="0"/>
      <w:marTop w:val="0"/>
      <w:marBottom w:val="0"/>
      <w:divBdr>
        <w:top w:val="none" w:sz="0" w:space="0" w:color="auto"/>
        <w:left w:val="none" w:sz="0" w:space="0" w:color="auto"/>
        <w:bottom w:val="none" w:sz="0" w:space="0" w:color="auto"/>
        <w:right w:val="none" w:sz="0" w:space="0" w:color="auto"/>
      </w:divBdr>
    </w:div>
    <w:div w:id="1630815289">
      <w:bodyDiv w:val="1"/>
      <w:marLeft w:val="0"/>
      <w:marRight w:val="0"/>
      <w:marTop w:val="0"/>
      <w:marBottom w:val="0"/>
      <w:divBdr>
        <w:top w:val="none" w:sz="0" w:space="0" w:color="auto"/>
        <w:left w:val="none" w:sz="0" w:space="0" w:color="auto"/>
        <w:bottom w:val="none" w:sz="0" w:space="0" w:color="auto"/>
        <w:right w:val="none" w:sz="0" w:space="0" w:color="auto"/>
      </w:divBdr>
    </w:div>
    <w:div w:id="19662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urv.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uelectronica.urv.cat/rgp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euelectronica.urv.cat/registr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8B4FC0CE2A57498FD0A6C6E4F59961" ma:contentTypeVersion="13" ma:contentTypeDescription="Crear nuevo documento." ma:contentTypeScope="" ma:versionID="9d21d7b6420dd73cef2665b4656434d0">
  <xsd:schema xmlns:xsd="http://www.w3.org/2001/XMLSchema" xmlns:xs="http://www.w3.org/2001/XMLSchema" xmlns:p="http://schemas.microsoft.com/office/2006/metadata/properties" xmlns:ns3="c58097b6-bdeb-44ab-944b-29460d754c3d" xmlns:ns4="40a3a61d-527f-44ed-85ee-ae7d2c4b0d96" targetNamespace="http://schemas.microsoft.com/office/2006/metadata/properties" ma:root="true" ma:fieldsID="2768d3453936347b4e66dedbe29e4517" ns3:_="" ns4:_="">
    <xsd:import namespace="c58097b6-bdeb-44ab-944b-29460d754c3d"/>
    <xsd:import namespace="40a3a61d-527f-44ed-85ee-ae7d2c4b0d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97b6-bdeb-44ab-944b-29460d754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a3a61d-527f-44ed-85ee-ae7d2c4b0d9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5379D-6046-4BB4-9F9E-C4665FC32DE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40a3a61d-527f-44ed-85ee-ae7d2c4b0d96"/>
    <ds:schemaRef ds:uri="http://schemas.openxmlformats.org/package/2006/metadata/core-properties"/>
    <ds:schemaRef ds:uri="c58097b6-bdeb-44ab-944b-29460d754c3d"/>
    <ds:schemaRef ds:uri="http://www.w3.org/XML/1998/namespace"/>
  </ds:schemaRefs>
</ds:datastoreItem>
</file>

<file path=customXml/itemProps2.xml><?xml version="1.0" encoding="utf-8"?>
<ds:datastoreItem xmlns:ds="http://schemas.openxmlformats.org/officeDocument/2006/customXml" ds:itemID="{DF38E14F-6E61-4037-A53D-35C2635AA087}">
  <ds:schemaRefs>
    <ds:schemaRef ds:uri="http://schemas.microsoft.com/sharepoint/v3/contenttype/forms"/>
  </ds:schemaRefs>
</ds:datastoreItem>
</file>

<file path=customXml/itemProps3.xml><?xml version="1.0" encoding="utf-8"?>
<ds:datastoreItem xmlns:ds="http://schemas.openxmlformats.org/officeDocument/2006/customXml" ds:itemID="{851B609F-2B32-476D-BF1D-85C73196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97b6-bdeb-44ab-944b-29460d754c3d"/>
    <ds:schemaRef ds:uri="40a3a61d-527f-44ed-85ee-ae7d2c4b0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Huguet Roselló</dc:creator>
  <cp:keywords/>
  <dc:description/>
  <cp:lastModifiedBy>Anna Huguet Roselló</cp:lastModifiedBy>
  <cp:revision>9</cp:revision>
  <dcterms:created xsi:type="dcterms:W3CDTF">2022-09-22T04:29:00Z</dcterms:created>
  <dcterms:modified xsi:type="dcterms:W3CDTF">2022-09-30T04:59:00Z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0x010100B58B4FC0CE2A57498FD0A6C6E4F59961</vt:lpwstr>
  </property>
</Properties>
</file>