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F14F8D">
        <w:rPr>
          <w:rFonts w:ascii="Verdana" w:hAnsi="Verdana" w:cs="Calibri"/>
          <w:i/>
          <w:highlight w:val="lightGray"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F14F8D">
        <w:rPr>
          <w:rFonts w:ascii="Verdana" w:hAnsi="Verdana" w:cs="Calibri"/>
          <w:i/>
          <w:highlight w:val="lightGray"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Pr="00F14F8D">
        <w:rPr>
          <w:rFonts w:ascii="Verdana" w:hAnsi="Verdana" w:cs="Calibri"/>
          <w:highlight w:val="lightGray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F14F8D">
        <w:rPr>
          <w:rFonts w:ascii="Verdana" w:hAnsi="Verdana" w:cs="Calibri"/>
          <w:i/>
          <w:highlight w:val="lightGray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F14F8D">
        <w:rPr>
          <w:rFonts w:ascii="Verdana" w:hAnsi="Verdana" w:cs="Calibri"/>
          <w:i/>
          <w:highlight w:val="lightGray"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488AE6F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F14F8D">
              <w:rPr>
                <w:rFonts w:ascii="Verdana" w:hAnsi="Verdana" w:cs="Arial"/>
                <w:sz w:val="20"/>
                <w:lang w:val="en-GB"/>
              </w:rPr>
              <w:t>2</w:t>
            </w:r>
            <w:r w:rsidR="00BE312B">
              <w:rPr>
                <w:rFonts w:ascii="Verdana" w:hAnsi="Verdana" w:cs="Arial"/>
                <w:sz w:val="20"/>
                <w:lang w:val="en-GB"/>
              </w:rPr>
              <w:t>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0C00D7">
              <w:rPr>
                <w:rFonts w:ascii="Verdana" w:hAnsi="Verdana" w:cs="Arial"/>
                <w:sz w:val="20"/>
                <w:lang w:val="en-GB"/>
              </w:rPr>
              <w:t>2</w:t>
            </w:r>
            <w:r w:rsidR="00BE312B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5"/>
        <w:gridCol w:w="2174"/>
        <w:gridCol w:w="2228"/>
        <w:gridCol w:w="2215"/>
      </w:tblGrid>
      <w:tr w:rsidR="00116FBB" w:rsidRPr="009F5B61" w14:paraId="56E939EA" w14:textId="77777777" w:rsidTr="285A11BB">
        <w:trPr>
          <w:trHeight w:val="314"/>
        </w:trPr>
        <w:tc>
          <w:tcPr>
            <w:tcW w:w="2228" w:type="dxa"/>
            <w:shd w:val="clear" w:color="auto" w:fill="FFFFFF" w:themeFill="background1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 w:themeFill="background1"/>
          </w:tcPr>
          <w:p w14:paraId="56E939E9" w14:textId="26A98694" w:rsidR="00116FBB" w:rsidRPr="005E466D" w:rsidRDefault="00F14F8D" w:rsidP="003964B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Rovira i Virgili</w:t>
            </w:r>
          </w:p>
        </w:tc>
      </w:tr>
      <w:tr w:rsidR="007967A9" w:rsidRPr="005E466D" w14:paraId="56E939F1" w14:textId="77777777" w:rsidTr="285A11BB">
        <w:trPr>
          <w:trHeight w:val="314"/>
        </w:trPr>
        <w:tc>
          <w:tcPr>
            <w:tcW w:w="2228" w:type="dxa"/>
            <w:shd w:val="clear" w:color="auto" w:fill="FFFFFF" w:themeFill="background1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14:paraId="56E939EE" w14:textId="6AAC8801" w:rsidR="007967A9" w:rsidRPr="005E466D" w:rsidRDefault="00F14F8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ETARRAGO01</w:t>
            </w:r>
          </w:p>
        </w:tc>
        <w:tc>
          <w:tcPr>
            <w:tcW w:w="2228" w:type="dxa"/>
            <w:shd w:val="clear" w:color="auto" w:fill="FFFFFF" w:themeFill="background1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 w:themeFill="background1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285A11BB">
        <w:trPr>
          <w:trHeight w:val="472"/>
        </w:trPr>
        <w:tc>
          <w:tcPr>
            <w:tcW w:w="2228" w:type="dxa"/>
            <w:shd w:val="clear" w:color="auto" w:fill="FFFFFF" w:themeFill="background1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 w:themeFill="background1"/>
          </w:tcPr>
          <w:p w14:paraId="51AAD9F1" w14:textId="77777777" w:rsidR="007967A9" w:rsidRDefault="003964B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c/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Escorxador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s/n</w:t>
            </w:r>
          </w:p>
          <w:p w14:paraId="56E939F3" w14:textId="42D29AE5" w:rsidR="003964BB" w:rsidRPr="005E466D" w:rsidRDefault="003964B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43002 Tarragona</w:t>
            </w:r>
          </w:p>
        </w:tc>
        <w:tc>
          <w:tcPr>
            <w:tcW w:w="2228" w:type="dxa"/>
            <w:shd w:val="clear" w:color="auto" w:fill="FFFFFF" w:themeFill="background1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 w:themeFill="background1"/>
          </w:tcPr>
          <w:p w14:paraId="56E939F5" w14:textId="1EDFEB2D" w:rsidR="007967A9" w:rsidRPr="005E466D" w:rsidRDefault="003964BB" w:rsidP="003964B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 (SPAIN)</w:t>
            </w:r>
          </w:p>
        </w:tc>
      </w:tr>
      <w:tr w:rsidR="007967A9" w:rsidRPr="005E466D" w14:paraId="56E939FC" w14:textId="77777777" w:rsidTr="285A11BB">
        <w:trPr>
          <w:trHeight w:val="811"/>
        </w:trPr>
        <w:tc>
          <w:tcPr>
            <w:tcW w:w="2228" w:type="dxa"/>
            <w:shd w:val="clear" w:color="auto" w:fill="FFFFFF" w:themeFill="background1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 w:themeFill="background1"/>
          </w:tcPr>
          <w:p w14:paraId="4D1C6A4D" w14:textId="10D6335E" w:rsidR="003964BB" w:rsidRPr="005E466D" w:rsidRDefault="302C1D96" w:rsidP="285A11BB">
            <w:pPr>
              <w:shd w:val="clear" w:color="auto" w:fill="FFFFFF" w:themeFill="background1"/>
              <w:spacing w:line="259" w:lineRule="auto"/>
              <w:ind w:right="-156"/>
              <w:jc w:val="left"/>
            </w:pPr>
            <w:r w:rsidRPr="285A11BB">
              <w:rPr>
                <w:rFonts w:ascii="Verdana" w:hAnsi="Verdana" w:cs="Arial"/>
                <w:color w:val="002060"/>
                <w:sz w:val="20"/>
                <w:lang w:val="en-GB"/>
              </w:rPr>
              <w:t>Rebeca Tomás Smith</w:t>
            </w:r>
          </w:p>
          <w:p w14:paraId="56E939F8" w14:textId="1D7382D1" w:rsidR="003964BB" w:rsidRPr="005E466D" w:rsidRDefault="302C1D96" w:rsidP="285A11BB">
            <w:pPr>
              <w:shd w:val="clear" w:color="auto" w:fill="FFFFFF" w:themeFill="background1"/>
              <w:spacing w:line="259" w:lineRule="auto"/>
              <w:ind w:right="-156"/>
              <w:jc w:val="left"/>
            </w:pPr>
            <w:r w:rsidRPr="285A11BB">
              <w:rPr>
                <w:rFonts w:ascii="Verdana" w:hAnsi="Verdana" w:cs="Arial"/>
                <w:color w:val="002060"/>
                <w:sz w:val="20"/>
                <w:lang w:val="en-GB"/>
              </w:rPr>
              <w:t>Head of the International Center</w:t>
            </w:r>
          </w:p>
        </w:tc>
        <w:tc>
          <w:tcPr>
            <w:tcW w:w="2228" w:type="dxa"/>
            <w:shd w:val="clear" w:color="auto" w:fill="FFFFFF" w:themeFill="background1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 w:themeFill="background1"/>
          </w:tcPr>
          <w:p w14:paraId="3D6AB7DF" w14:textId="3180B9F8" w:rsidR="007967A9" w:rsidRDefault="008853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5C51BD" w:rsidRPr="001C6499">
                <w:rPr>
                  <w:rStyle w:val="Enlla"/>
                  <w:rFonts w:ascii="Verdana" w:hAnsi="Verdana" w:cs="Arial"/>
                  <w:b/>
                  <w:sz w:val="20"/>
                  <w:lang w:val="fr-BE"/>
                </w:rPr>
                <w:t>mobility@urv.cat</w:t>
              </w:r>
            </w:hyperlink>
          </w:p>
          <w:p w14:paraId="56E939FB" w14:textId="4E6DF17E" w:rsidR="005C51BD" w:rsidRPr="005E466D" w:rsidRDefault="005C51B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+34 977 25 6595</w:t>
            </w:r>
          </w:p>
        </w:tc>
      </w:tr>
      <w:tr w:rsidR="00F8532D" w:rsidRPr="005F0E76" w14:paraId="56E93A03" w14:textId="77777777" w:rsidTr="285A11BB">
        <w:trPr>
          <w:trHeight w:val="811"/>
        </w:trPr>
        <w:tc>
          <w:tcPr>
            <w:tcW w:w="2228" w:type="dxa"/>
            <w:shd w:val="clear" w:color="auto" w:fill="FFFFFF" w:themeFill="background1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14:paraId="56E93A00" w14:textId="52C00615" w:rsidR="00F8532D" w:rsidRPr="005E466D" w:rsidRDefault="005C51BD" w:rsidP="005C51BD">
            <w:pPr>
              <w:shd w:val="clear" w:color="auto" w:fill="FFFFFF"/>
              <w:spacing w:after="0"/>
              <w:ind w:right="-15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Higher Education Institution</w:t>
            </w:r>
          </w:p>
        </w:tc>
        <w:tc>
          <w:tcPr>
            <w:tcW w:w="2228" w:type="dxa"/>
            <w:shd w:val="clear" w:color="auto" w:fill="FFFFFF" w:themeFill="background1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 w:themeFill="background1"/>
          </w:tcPr>
          <w:p w14:paraId="7F97F706" w14:textId="7F2D7F52" w:rsidR="006F285A" w:rsidRDefault="008853F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7D64CE9" w:rsidR="00F8532D" w:rsidRPr="00F8532D" w:rsidRDefault="008853F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1B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02874E89" w14:textId="77777777" w:rsidR="00FD7216" w:rsidRDefault="007967A9" w:rsidP="00FD7216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44EE3C2C" w:rsidR="005D5129" w:rsidRDefault="00124689" w:rsidP="00FD7216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123D402C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123D402C">
        <w:rPr>
          <w:rFonts w:ascii="Verdana" w:hAnsi="Verdana" w:cs="Calibri"/>
        </w:rPr>
        <w:t xml:space="preserve">Main </w:t>
      </w:r>
      <w:proofErr w:type="spellStart"/>
      <w:r w:rsidRPr="123D402C">
        <w:rPr>
          <w:rFonts w:ascii="Verdana" w:hAnsi="Verdana" w:cs="Calibri"/>
        </w:rPr>
        <w:t>s</w:t>
      </w:r>
      <w:r w:rsidR="005E466D" w:rsidRPr="123D402C">
        <w:rPr>
          <w:rFonts w:ascii="Verdana" w:hAnsi="Verdana" w:cs="Calibri"/>
        </w:rPr>
        <w:t>ubject</w:t>
      </w:r>
      <w:proofErr w:type="spellEnd"/>
      <w:r w:rsidR="005E466D" w:rsidRPr="123D402C">
        <w:rPr>
          <w:rFonts w:ascii="Verdana" w:hAnsi="Verdana" w:cs="Calibri"/>
        </w:rPr>
        <w:t xml:space="preserve"> </w:t>
      </w:r>
      <w:proofErr w:type="spellStart"/>
      <w:r w:rsidR="00E4376B" w:rsidRPr="123D402C">
        <w:rPr>
          <w:rFonts w:ascii="Verdana" w:hAnsi="Verdana" w:cs="Calibri"/>
        </w:rPr>
        <w:t>field</w:t>
      </w:r>
      <w:proofErr w:type="spellEnd"/>
      <w:r w:rsidR="00377526" w:rsidRPr="123D402C">
        <w:rPr>
          <w:rStyle w:val="Refernciadenotaalfinal"/>
          <w:rFonts w:ascii="Verdana" w:hAnsi="Verdana" w:cs="Calibri"/>
        </w:rPr>
        <w:endnoteReference w:id="6"/>
      </w:r>
      <w:r w:rsidR="00377526" w:rsidRPr="123D402C">
        <w:rPr>
          <w:rFonts w:ascii="Verdana" w:hAnsi="Verdana" w:cs="Calibri"/>
        </w:rPr>
        <w:t xml:space="preserve">: </w:t>
      </w:r>
      <w:r w:rsidR="00377526" w:rsidRPr="123D402C">
        <w:rPr>
          <w:rFonts w:ascii="Verdana" w:hAnsi="Verdana" w:cs="Calibri"/>
          <w:highlight w:val="lightGray"/>
        </w:rPr>
        <w:t>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3844F9">
        <w:rPr>
          <w:rFonts w:ascii="Verdana" w:hAnsi="Verdana" w:cs="Calibri"/>
          <w:highlight w:val="lightGray"/>
          <w:lang w:val="en-GB"/>
        </w:rPr>
        <w:t>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3844F9">
        <w:rPr>
          <w:rFonts w:ascii="Verdana" w:hAnsi="Verdana" w:cs="Calibri"/>
          <w:highlight w:val="lightGray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3844F9">
        <w:rPr>
          <w:rFonts w:ascii="Verdana" w:hAnsi="Verdana" w:cs="Calibri"/>
          <w:highlight w:val="lightGray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123D402C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123D402C">
            <w:pPr>
              <w:spacing w:after="120"/>
              <w:rPr>
                <w:rFonts w:ascii="Verdana" w:hAnsi="Verdana" w:cs="Calibri"/>
                <w:sz w:val="20"/>
              </w:rPr>
            </w:pPr>
            <w:r w:rsidRPr="123D402C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123D402C">
              <w:rPr>
                <w:rFonts w:ascii="Verdana" w:hAnsi="Verdana" w:cs="Calibri"/>
                <w:b/>
                <w:bCs/>
                <w:sz w:val="20"/>
              </w:rPr>
              <w:t xml:space="preserve">in the </w:t>
            </w:r>
            <w:proofErr w:type="spellStart"/>
            <w:r w:rsidR="00F62299" w:rsidRPr="123D402C">
              <w:rPr>
                <w:rFonts w:ascii="Verdana" w:hAnsi="Verdana" w:cs="Calibri"/>
                <w:b/>
                <w:bCs/>
                <w:sz w:val="20"/>
              </w:rPr>
              <w:t>context</w:t>
            </w:r>
            <w:proofErr w:type="spellEnd"/>
            <w:r w:rsidR="00F62299" w:rsidRPr="123D402C">
              <w:rPr>
                <w:rFonts w:ascii="Verdana" w:hAnsi="Verdana" w:cs="Calibri"/>
                <w:b/>
                <w:bCs/>
                <w:sz w:val="20"/>
              </w:rPr>
              <w:t xml:space="preserve"> of the modernisation and internationalisation </w:t>
            </w:r>
            <w:proofErr w:type="spellStart"/>
            <w:r w:rsidR="00F62299" w:rsidRPr="123D402C">
              <w:rPr>
                <w:rFonts w:ascii="Verdana" w:hAnsi="Verdana" w:cs="Calibri"/>
                <w:b/>
                <w:bCs/>
                <w:sz w:val="20"/>
              </w:rPr>
              <w:t>strategies</w:t>
            </w:r>
            <w:proofErr w:type="spellEnd"/>
            <w:r w:rsidR="00F62299" w:rsidRPr="123D402C">
              <w:rPr>
                <w:rFonts w:ascii="Verdana" w:hAnsi="Verdana" w:cs="Calibri"/>
                <w:b/>
                <w:bCs/>
                <w:sz w:val="20"/>
              </w:rPr>
              <w:t xml:space="preserve"> of </w:t>
            </w:r>
            <w:r w:rsidRPr="123D402C">
              <w:rPr>
                <w:rFonts w:ascii="Verdana" w:hAnsi="Verdana" w:cs="Calibri"/>
                <w:b/>
                <w:bCs/>
                <w:sz w:val="20"/>
              </w:rPr>
              <w:t xml:space="preserve">the institutions </w:t>
            </w:r>
            <w:proofErr w:type="spellStart"/>
            <w:r w:rsidRPr="123D402C">
              <w:rPr>
                <w:rFonts w:ascii="Verdana" w:hAnsi="Verdana" w:cs="Calibri"/>
                <w:b/>
                <w:bCs/>
                <w:sz w:val="20"/>
              </w:rPr>
              <w:t>involved</w:t>
            </w:r>
            <w:proofErr w:type="spellEnd"/>
            <w:proofErr w:type="gramStart"/>
            <w:r w:rsidRPr="123D402C">
              <w:rPr>
                <w:rFonts w:ascii="Verdana" w:hAnsi="Verdana" w:cs="Calibri"/>
                <w:b/>
                <w:bCs/>
                <w:sz w:val="20"/>
              </w:rPr>
              <w:t>):</w:t>
            </w:r>
            <w:proofErr w:type="gramEnd"/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CB8A" w14:textId="77777777" w:rsidR="008853F5" w:rsidRDefault="008853F5">
      <w:r>
        <w:separator/>
      </w:r>
    </w:p>
  </w:endnote>
  <w:endnote w:type="continuationSeparator" w:id="0">
    <w:p w14:paraId="0B7E1AFF" w14:textId="77777777" w:rsidR="008853F5" w:rsidRDefault="008853F5">
      <w:r>
        <w:continuationSeparator/>
      </w:r>
    </w:p>
  </w:endnote>
  <w:endnote w:id="1">
    <w:p w14:paraId="6D0AB73B" w14:textId="77777777" w:rsidR="00B96BA4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</w:t>
      </w:r>
      <w:r w:rsidRPr="0008203D">
        <w:rPr>
          <w:rFonts w:ascii="Verdana" w:hAnsi="Verdana"/>
          <w:b/>
          <w:bCs/>
          <w:sz w:val="16"/>
          <w:szCs w:val="16"/>
          <w:lang w:val="en-GB"/>
        </w:rPr>
        <w:t xml:space="preserve">of invited staff from </w:t>
      </w:r>
      <w:r w:rsidR="008A0C5A" w:rsidRPr="0008203D">
        <w:rPr>
          <w:rFonts w:ascii="Verdana" w:hAnsi="Verdana"/>
          <w:b/>
          <w:bCs/>
          <w:sz w:val="16"/>
          <w:szCs w:val="16"/>
          <w:lang w:val="en-GB"/>
        </w:rPr>
        <w:t>enterprises/</w:t>
      </w:r>
      <w:r w:rsidR="00544F44" w:rsidRPr="0008203D">
        <w:rPr>
          <w:rFonts w:ascii="Verdana" w:hAnsi="Verdana"/>
          <w:b/>
          <w:bCs/>
          <w:sz w:val="16"/>
          <w:szCs w:val="16"/>
          <w:lang w:val="en-GB"/>
        </w:rPr>
        <w:t xml:space="preserve">(non-academic) organisation </w:t>
      </w:r>
      <w:r w:rsidRPr="0008203D">
        <w:rPr>
          <w:rFonts w:ascii="Verdana" w:hAnsi="Verdana"/>
          <w:b/>
          <w:bCs/>
          <w:sz w:val="16"/>
          <w:szCs w:val="16"/>
          <w:lang w:val="en-GB"/>
        </w:rPr>
        <w:t>to teach in a HEI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Enll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Enll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de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105A" w14:textId="77777777" w:rsidR="008853F5" w:rsidRDefault="008853F5">
      <w:r>
        <w:separator/>
      </w:r>
    </w:p>
  </w:footnote>
  <w:footnote w:type="continuationSeparator" w:id="0">
    <w:p w14:paraId="2F9E7738" w14:textId="77777777" w:rsidR="008853F5" w:rsidRDefault="0088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14F8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</w:t>
                          </w:r>
                          <w:r w:rsidR="00D87A69" w:rsidRPr="00F14F8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’</w:t>
                          </w:r>
                          <w:r w:rsidRPr="00F14F8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14F8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Participant</w:t>
                    </w:r>
                    <w:r w:rsidR="00D87A69" w:rsidRPr="00F14F8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’</w:t>
                    </w:r>
                    <w:r w:rsidRPr="00F14F8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03D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0D7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44F9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4BB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51BD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070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53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12B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8D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216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123D402C"/>
    <w:rsid w:val="285A11BB"/>
    <w:rsid w:val="302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@urv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F16700D01E147826F47B78C4195DE" ma:contentTypeVersion="14" ma:contentTypeDescription="Crea un document nou" ma:contentTypeScope="" ma:versionID="77cb5f5df6bbf4515e0dc22945893273">
  <xsd:schema xmlns:xsd="http://www.w3.org/2001/XMLSchema" xmlns:xs="http://www.w3.org/2001/XMLSchema" xmlns:p="http://schemas.microsoft.com/office/2006/metadata/properties" xmlns:ns2="2c61731c-ea32-4330-8cc7-8930ad16b761" xmlns:ns3="d264442c-8076-45bb-8b25-cdff663e45c2" targetNamespace="http://schemas.microsoft.com/office/2006/metadata/properties" ma:root="true" ma:fieldsID="91a9ce483836a2b3b06c671e3a2a44f8" ns2:_="" ns3:_="">
    <xsd:import namespace="2c61731c-ea32-4330-8cc7-8930ad16b761"/>
    <xsd:import namespace="d264442c-8076-45bb-8b25-cdff663e4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731c-ea32-4330-8cc7-8930ad16b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4442c-8076-45bb-8b25-cdff663e4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61731c-ea32-4330-8cc7-8930ad16b7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746758-F4A0-4E82-AAE0-72825937C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1731c-ea32-4330-8cc7-8930ad16b761"/>
    <ds:schemaRef ds:uri="d264442c-8076-45bb-8b25-cdff663e4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c61731c-ea32-4330-8cc7-8930ad16b7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504</Words>
  <Characters>2874</Characters>
  <Application>Microsoft Office Word</Application>
  <DocSecurity>0</DocSecurity>
  <PresentationFormat>Microsoft Word 11.0</PresentationFormat>
  <Lines>23</Lines>
  <Paragraphs>6</Paragraphs>
  <ScaleCrop>false</ScaleCrop>
  <Company>European Commission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Gerard Jesús Castells Martí</cp:lastModifiedBy>
  <cp:revision>2</cp:revision>
  <cp:lastPrinted>2024-07-01T07:32:00Z</cp:lastPrinted>
  <dcterms:created xsi:type="dcterms:W3CDTF">2025-07-10T06:05:00Z</dcterms:created>
  <dcterms:modified xsi:type="dcterms:W3CDTF">2025-07-10T06:05:00Z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0x0101008FFF16700D01E147826F47B78C4195DE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